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8E2207E" w:rsidR="00D0063B" w:rsidRPr="00257CD0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228"/>
      </w:tblGrid>
      <w:tr w:rsidR="001619B9" w:rsidRPr="00A625BD" w14:paraId="275450BB" w14:textId="77777777" w:rsidTr="0011775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3FE6555D" w:rsidR="001619B9" w:rsidRPr="00AA40A8" w:rsidRDefault="001C72EF" w:rsidP="008529C3">
            <w:pPr>
              <w:spacing w:before="120" w:after="8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A40A8">
              <w:rPr>
                <w:rFonts w:ascii="Arial" w:hAnsi="Arial" w:cs="Arial"/>
                <w:b/>
                <w:sz w:val="22"/>
                <w:szCs w:val="22"/>
              </w:rPr>
              <w:t>Most 150 – 025</w:t>
            </w:r>
            <w:r w:rsidR="008529C3">
              <w:rPr>
                <w:rFonts w:ascii="Arial" w:hAnsi="Arial" w:cs="Arial"/>
                <w:b/>
                <w:sz w:val="22"/>
                <w:szCs w:val="22"/>
              </w:rPr>
              <w:t xml:space="preserve"> - </w:t>
            </w:r>
            <w:r w:rsidR="008529C3" w:rsidRPr="00AA40A8">
              <w:rPr>
                <w:rFonts w:ascii="Arial" w:hAnsi="Arial" w:cs="Arial"/>
                <w:b/>
                <w:sz w:val="22"/>
                <w:szCs w:val="22"/>
              </w:rPr>
              <w:t>Opatření pro zajištění průjezdu NTK</w:t>
            </w:r>
          </w:p>
        </w:tc>
      </w:tr>
      <w:tr w:rsidR="001619B9" w:rsidRPr="00A625BD" w14:paraId="6B791378" w14:textId="77777777" w:rsidTr="0011775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11775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31AF2AF6" w:rsidR="001619B9" w:rsidRPr="00853E33" w:rsidRDefault="001619B9" w:rsidP="00605F3D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6F68D3C1" w14:textId="77777777" w:rsidTr="0011775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11775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117751">
        <w:trPr>
          <w:trHeight w:val="6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1EE973CA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77777777" w:rsidR="00F643A9" w:rsidRDefault="008C749A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5F6B82B8" w14:textId="77777777" w:rsidR="00F16C1F" w:rsidRDefault="00F16C1F" w:rsidP="00780F47">
            <w:pPr>
              <w:rPr>
                <w:rFonts w:ascii="Arial" w:hAnsi="Arial" w:cs="Arial"/>
                <w:sz w:val="22"/>
                <w:szCs w:val="22"/>
              </w:rPr>
            </w:pPr>
            <w:r w:rsidRPr="00CD3C3C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5B140D4C" w14:textId="3743157A" w:rsidR="00190B9C" w:rsidRPr="00853E33" w:rsidRDefault="00190B9C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1619B9" w:rsidRPr="00A625BD" w14:paraId="22597353" w14:textId="77777777" w:rsidTr="00117751">
        <w:trPr>
          <w:trHeight w:val="42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55FD0919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78CCCFF5" w:rsidR="001619B9" w:rsidRPr="00853E33" w:rsidRDefault="00854080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1619B9" w:rsidRPr="00A625BD" w14:paraId="75AF49D8" w14:textId="77777777" w:rsidTr="0011775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411C51E6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15EB2369" w:rsidR="001619B9" w:rsidRPr="00853E33" w:rsidRDefault="001619B9" w:rsidP="008540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  <w:r w:rsidR="00854080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071756" w:rsidRPr="00A625BD" w14:paraId="31FA2E2E" w14:textId="77777777" w:rsidTr="0011775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37216BCE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73631AC3" w:rsidR="00071756" w:rsidRDefault="00854080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2ABECA4B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368E423E" w14:textId="1177004D" w:rsidR="003C6F45" w:rsidRDefault="00D330DF" w:rsidP="00D330D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D330DF">
        <w:rPr>
          <w:rFonts w:ascii="Arial" w:hAnsi="Arial" w:cs="Arial"/>
          <w:sz w:val="22"/>
          <w:szCs w:val="22"/>
        </w:rPr>
        <w:t xml:space="preserve">Předmětem plnění veřejné zakázky je </w:t>
      </w:r>
      <w:r w:rsidR="005473E1">
        <w:rPr>
          <w:rFonts w:ascii="Arial" w:hAnsi="Arial" w:cs="Arial"/>
          <w:sz w:val="22"/>
          <w:szCs w:val="22"/>
        </w:rPr>
        <w:t>n</w:t>
      </w:r>
      <w:r w:rsidR="005473E1" w:rsidRPr="005473E1">
        <w:rPr>
          <w:rFonts w:ascii="Arial" w:hAnsi="Arial" w:cs="Arial"/>
          <w:sz w:val="22"/>
          <w:szCs w:val="22"/>
        </w:rPr>
        <w:t xml:space="preserve">ávrh opatření pro zajištění průjezdu </w:t>
      </w:r>
      <w:r w:rsidR="00D45296">
        <w:rPr>
          <w:rFonts w:ascii="Arial" w:hAnsi="Arial" w:cs="Arial"/>
          <w:sz w:val="22"/>
          <w:szCs w:val="22"/>
        </w:rPr>
        <w:t>soupravy s nadrozměrnými a technickými komponenty (dále NTK)</w:t>
      </w:r>
      <w:r w:rsidR="005473E1" w:rsidRPr="005473E1">
        <w:rPr>
          <w:rFonts w:ascii="Arial" w:hAnsi="Arial" w:cs="Arial"/>
          <w:sz w:val="22"/>
          <w:szCs w:val="22"/>
        </w:rPr>
        <w:t xml:space="preserve"> </w:t>
      </w:r>
      <w:r w:rsidR="000C6612">
        <w:rPr>
          <w:rFonts w:ascii="Arial" w:hAnsi="Arial" w:cs="Arial"/>
          <w:sz w:val="22"/>
          <w:szCs w:val="22"/>
        </w:rPr>
        <w:t>přes most ev. č. 15</w:t>
      </w:r>
      <w:r w:rsidR="004977DE">
        <w:rPr>
          <w:rFonts w:ascii="Arial" w:hAnsi="Arial" w:cs="Arial"/>
          <w:sz w:val="22"/>
          <w:szCs w:val="22"/>
        </w:rPr>
        <w:t>0</w:t>
      </w:r>
      <w:r w:rsidR="000C6612">
        <w:rPr>
          <w:rFonts w:ascii="Arial" w:hAnsi="Arial" w:cs="Arial"/>
          <w:sz w:val="22"/>
          <w:szCs w:val="22"/>
        </w:rPr>
        <w:t xml:space="preserve">-025 </w:t>
      </w:r>
      <w:r w:rsidR="00CD0CA1" w:rsidRPr="00D330DF">
        <w:rPr>
          <w:rFonts w:ascii="Arial" w:hAnsi="Arial" w:cs="Arial"/>
          <w:sz w:val="22"/>
          <w:szCs w:val="22"/>
        </w:rPr>
        <w:t>v</w:t>
      </w:r>
      <w:r w:rsidR="00CD0CA1">
        <w:rPr>
          <w:rFonts w:ascii="Arial" w:hAnsi="Arial" w:cs="Arial"/>
          <w:sz w:val="22"/>
          <w:szCs w:val="22"/>
        </w:rPr>
        <w:t> </w:t>
      </w:r>
      <w:r w:rsidR="00CD0CA1" w:rsidRPr="00D330DF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00CD0CA1" w:rsidRPr="00D330DF">
        <w:rPr>
          <w:rFonts w:ascii="Arial" w:hAnsi="Arial" w:cs="Arial"/>
          <w:sz w:val="22"/>
          <w:szCs w:val="22"/>
        </w:rPr>
        <w:t>ú.</w:t>
      </w:r>
      <w:proofErr w:type="spellEnd"/>
      <w:r w:rsidR="00CD0CA1" w:rsidRPr="00D330DF">
        <w:rPr>
          <w:rFonts w:ascii="Arial" w:hAnsi="Arial" w:cs="Arial"/>
          <w:sz w:val="22"/>
          <w:szCs w:val="22"/>
        </w:rPr>
        <w:t xml:space="preserve"> </w:t>
      </w:r>
      <w:r w:rsidR="00CD0CA1">
        <w:rPr>
          <w:rFonts w:ascii="Arial" w:hAnsi="Arial" w:cs="Arial"/>
          <w:sz w:val="22"/>
          <w:szCs w:val="22"/>
        </w:rPr>
        <w:t xml:space="preserve">Havlíčkův Brod </w:t>
      </w:r>
      <w:r w:rsidR="000C6612">
        <w:rPr>
          <w:rFonts w:ascii="Arial" w:hAnsi="Arial" w:cs="Arial"/>
          <w:sz w:val="22"/>
          <w:szCs w:val="22"/>
        </w:rPr>
        <w:t xml:space="preserve">a nejbližšího okolí </w:t>
      </w:r>
      <w:r w:rsidR="00493D97">
        <w:rPr>
          <w:rFonts w:ascii="Arial" w:hAnsi="Arial" w:cs="Arial"/>
          <w:sz w:val="22"/>
          <w:szCs w:val="22"/>
        </w:rPr>
        <w:t xml:space="preserve">silnice II/150 a napojení na I/38 </w:t>
      </w:r>
      <w:r w:rsidR="005473E1" w:rsidRPr="005473E1">
        <w:rPr>
          <w:rFonts w:ascii="Arial" w:hAnsi="Arial" w:cs="Arial"/>
          <w:sz w:val="22"/>
          <w:szCs w:val="22"/>
        </w:rPr>
        <w:t xml:space="preserve">včetně </w:t>
      </w:r>
      <w:r w:rsidR="00493D97">
        <w:rPr>
          <w:rFonts w:ascii="Arial" w:hAnsi="Arial" w:cs="Arial"/>
          <w:sz w:val="22"/>
          <w:szCs w:val="22"/>
        </w:rPr>
        <w:t xml:space="preserve">statického posouzení a </w:t>
      </w:r>
      <w:r w:rsidR="005473E1" w:rsidRPr="005473E1">
        <w:rPr>
          <w:rFonts w:ascii="Arial" w:hAnsi="Arial" w:cs="Arial"/>
          <w:sz w:val="22"/>
          <w:szCs w:val="22"/>
        </w:rPr>
        <w:t>odhadu nákladů na realizaci</w:t>
      </w:r>
      <w:r w:rsidR="005473E1">
        <w:rPr>
          <w:rFonts w:ascii="Arial" w:hAnsi="Arial" w:cs="Arial"/>
          <w:sz w:val="22"/>
          <w:szCs w:val="22"/>
        </w:rPr>
        <w:t xml:space="preserve"> těchto</w:t>
      </w:r>
      <w:r w:rsidR="005473E1" w:rsidRPr="005473E1">
        <w:rPr>
          <w:rFonts w:ascii="Arial" w:hAnsi="Arial" w:cs="Arial"/>
          <w:sz w:val="22"/>
          <w:szCs w:val="22"/>
        </w:rPr>
        <w:t xml:space="preserve"> opatření</w:t>
      </w:r>
      <w:r w:rsidR="00CD0CA1">
        <w:rPr>
          <w:rFonts w:ascii="Arial" w:hAnsi="Arial" w:cs="Arial"/>
          <w:sz w:val="22"/>
          <w:szCs w:val="22"/>
        </w:rPr>
        <w:t>. Předpokládá se jednostranné rozšíření mostovky v místě napojení na I/38. Součástí je</w:t>
      </w:r>
      <w:r w:rsidR="0064595A">
        <w:rPr>
          <w:rFonts w:ascii="Arial" w:hAnsi="Arial" w:cs="Arial"/>
          <w:sz w:val="22"/>
          <w:szCs w:val="22"/>
        </w:rPr>
        <w:t xml:space="preserve"> p</w:t>
      </w:r>
      <w:r w:rsidRPr="00D330DF">
        <w:rPr>
          <w:rFonts w:ascii="Arial" w:hAnsi="Arial" w:cs="Arial"/>
          <w:sz w:val="22"/>
          <w:szCs w:val="22"/>
        </w:rPr>
        <w:t xml:space="preserve">rovedení </w:t>
      </w:r>
      <w:r w:rsidR="007D6E0F">
        <w:rPr>
          <w:rFonts w:ascii="Arial" w:hAnsi="Arial" w:cs="Arial"/>
          <w:sz w:val="22"/>
          <w:szCs w:val="22"/>
        </w:rPr>
        <w:t xml:space="preserve">dílčího </w:t>
      </w:r>
      <w:r w:rsidRPr="00D330DF">
        <w:rPr>
          <w:rFonts w:ascii="Arial" w:hAnsi="Arial" w:cs="Arial"/>
          <w:sz w:val="22"/>
          <w:szCs w:val="22"/>
        </w:rPr>
        <w:t>diagnostického průzkumu mostu ev.</w:t>
      </w:r>
      <w:r w:rsidR="002272C5">
        <w:rPr>
          <w:rFonts w:ascii="Arial" w:hAnsi="Arial" w:cs="Arial"/>
          <w:sz w:val="22"/>
          <w:szCs w:val="22"/>
        </w:rPr>
        <w:t> </w:t>
      </w:r>
      <w:r w:rsidRPr="00D330DF">
        <w:rPr>
          <w:rFonts w:ascii="Arial" w:hAnsi="Arial" w:cs="Arial"/>
          <w:sz w:val="22"/>
          <w:szCs w:val="22"/>
        </w:rPr>
        <w:t>č.</w:t>
      </w:r>
      <w:r w:rsidR="002272C5">
        <w:rPr>
          <w:rFonts w:ascii="Arial" w:hAnsi="Arial" w:cs="Arial"/>
          <w:sz w:val="22"/>
          <w:szCs w:val="22"/>
        </w:rPr>
        <w:t> </w:t>
      </w:r>
      <w:r w:rsidR="00AA7B03">
        <w:rPr>
          <w:rFonts w:ascii="Arial" w:hAnsi="Arial" w:cs="Arial"/>
          <w:sz w:val="22"/>
          <w:szCs w:val="22"/>
        </w:rPr>
        <w:t>150-025</w:t>
      </w:r>
      <w:r w:rsidRPr="00D330DF">
        <w:rPr>
          <w:rFonts w:ascii="Arial" w:hAnsi="Arial" w:cs="Arial"/>
          <w:sz w:val="22"/>
          <w:szCs w:val="22"/>
        </w:rPr>
        <w:t xml:space="preserve">. </w:t>
      </w:r>
      <w:r w:rsidR="00AA7B03">
        <w:rPr>
          <w:rFonts w:ascii="Arial" w:hAnsi="Arial" w:cs="Arial"/>
          <w:sz w:val="22"/>
          <w:szCs w:val="22"/>
        </w:rPr>
        <w:t>D</w:t>
      </w:r>
      <w:r w:rsidR="007D6E0F">
        <w:rPr>
          <w:rFonts w:ascii="Arial" w:hAnsi="Arial" w:cs="Arial"/>
          <w:sz w:val="22"/>
          <w:szCs w:val="22"/>
        </w:rPr>
        <w:t>ílčí d</w:t>
      </w:r>
      <w:r w:rsidR="00AA7B03">
        <w:rPr>
          <w:rFonts w:ascii="Arial" w:hAnsi="Arial" w:cs="Arial"/>
          <w:sz w:val="22"/>
          <w:szCs w:val="22"/>
        </w:rPr>
        <w:t>iagnostický průzkum bude</w:t>
      </w:r>
      <w:r w:rsidR="002272C5">
        <w:rPr>
          <w:rFonts w:ascii="Arial" w:hAnsi="Arial" w:cs="Arial"/>
          <w:sz w:val="22"/>
          <w:szCs w:val="22"/>
        </w:rPr>
        <w:t xml:space="preserve"> zpracován</w:t>
      </w:r>
      <w:r w:rsidR="000F0104">
        <w:rPr>
          <w:rFonts w:ascii="Arial" w:hAnsi="Arial" w:cs="Arial"/>
          <w:sz w:val="22"/>
          <w:szCs w:val="22"/>
        </w:rPr>
        <w:t xml:space="preserve"> v rozsahu nutném pro řádné splnění předmětu VZ, především jako</w:t>
      </w:r>
      <w:r w:rsidR="00AA7B03">
        <w:rPr>
          <w:rFonts w:ascii="Arial" w:hAnsi="Arial" w:cs="Arial"/>
          <w:sz w:val="22"/>
          <w:szCs w:val="22"/>
        </w:rPr>
        <w:t xml:space="preserve"> podklad pro </w:t>
      </w:r>
      <w:r w:rsidR="00DE6564">
        <w:rPr>
          <w:rFonts w:ascii="Arial" w:hAnsi="Arial" w:cs="Arial"/>
          <w:sz w:val="22"/>
          <w:szCs w:val="22"/>
        </w:rPr>
        <w:t>posouzení</w:t>
      </w:r>
      <w:r w:rsidR="00AA7B03">
        <w:rPr>
          <w:rFonts w:ascii="Arial" w:hAnsi="Arial" w:cs="Arial"/>
          <w:sz w:val="22"/>
          <w:szCs w:val="22"/>
        </w:rPr>
        <w:t xml:space="preserve"> únosnosti a tvaru mostní konstrukce pro průjezd </w:t>
      </w:r>
      <w:r w:rsidR="00D45296">
        <w:rPr>
          <w:rFonts w:ascii="Arial" w:hAnsi="Arial" w:cs="Arial"/>
          <w:sz w:val="22"/>
          <w:szCs w:val="22"/>
        </w:rPr>
        <w:t>NTK</w:t>
      </w:r>
      <w:r w:rsidR="000F0104">
        <w:rPr>
          <w:rFonts w:ascii="Arial" w:hAnsi="Arial" w:cs="Arial"/>
          <w:sz w:val="22"/>
          <w:szCs w:val="22"/>
        </w:rPr>
        <w:t>. NTK</w:t>
      </w:r>
      <w:r w:rsidR="00D45296">
        <w:rPr>
          <w:rFonts w:ascii="Arial" w:hAnsi="Arial" w:cs="Arial"/>
          <w:sz w:val="22"/>
          <w:szCs w:val="22"/>
        </w:rPr>
        <w:t xml:space="preserve"> jsou </w:t>
      </w:r>
      <w:r w:rsidR="00DE6564">
        <w:rPr>
          <w:rFonts w:ascii="Arial" w:hAnsi="Arial" w:cs="Arial"/>
          <w:sz w:val="22"/>
          <w:szCs w:val="22"/>
        </w:rPr>
        <w:t>nezbytn</w:t>
      </w:r>
      <w:r w:rsidR="00D45296">
        <w:rPr>
          <w:rFonts w:ascii="Arial" w:hAnsi="Arial" w:cs="Arial"/>
          <w:sz w:val="22"/>
          <w:szCs w:val="22"/>
        </w:rPr>
        <w:t>é</w:t>
      </w:r>
      <w:r w:rsidR="00DE6564">
        <w:rPr>
          <w:rFonts w:ascii="Arial" w:hAnsi="Arial" w:cs="Arial"/>
          <w:sz w:val="22"/>
          <w:szCs w:val="22"/>
        </w:rPr>
        <w:t xml:space="preserve"> pro realizaci nového jaderného zdroje v lokalitě Dukovany. </w:t>
      </w:r>
      <w:r w:rsidR="005473E1">
        <w:rPr>
          <w:rFonts w:ascii="Arial" w:hAnsi="Arial" w:cs="Arial"/>
          <w:sz w:val="22"/>
          <w:szCs w:val="22"/>
        </w:rPr>
        <w:t xml:space="preserve">Součástí je také </w:t>
      </w:r>
      <w:r w:rsidR="0064595A">
        <w:rPr>
          <w:rFonts w:ascii="Arial" w:hAnsi="Arial" w:cs="Arial"/>
          <w:sz w:val="22"/>
          <w:szCs w:val="22"/>
        </w:rPr>
        <w:t xml:space="preserve">geodetické zaměření území v potřebném rozsahu. </w:t>
      </w:r>
    </w:p>
    <w:p w14:paraId="603CB43C" w14:textId="26AD83E9" w:rsidR="002272C5" w:rsidRDefault="0064595A" w:rsidP="00D330D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Jednotlivé části VZ:</w:t>
      </w:r>
      <w:r w:rsidR="002272C5">
        <w:rPr>
          <w:rFonts w:ascii="Arial" w:hAnsi="Arial" w:cs="Arial"/>
          <w:sz w:val="22"/>
          <w:szCs w:val="22"/>
        </w:rPr>
        <w:t xml:space="preserve"> </w:t>
      </w:r>
    </w:p>
    <w:p w14:paraId="1E3E8E4F" w14:textId="092A689B" w:rsidR="0064595A" w:rsidRDefault="0064595A" w:rsidP="005D11BE">
      <w:pPr>
        <w:pStyle w:val="Odstavecseseznamem"/>
        <w:numPr>
          <w:ilvl w:val="0"/>
          <w:numId w:val="26"/>
        </w:num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Geodetické zaměření území</w:t>
      </w:r>
      <w:r w:rsidR="004977DE">
        <w:rPr>
          <w:rFonts w:ascii="Arial" w:hAnsi="Arial" w:cs="Arial"/>
          <w:sz w:val="22"/>
          <w:szCs w:val="22"/>
        </w:rPr>
        <w:t xml:space="preserve"> mostu ev. č. 150-025</w:t>
      </w:r>
      <w:r>
        <w:rPr>
          <w:rFonts w:ascii="Arial" w:hAnsi="Arial" w:cs="Arial"/>
          <w:sz w:val="22"/>
          <w:szCs w:val="22"/>
        </w:rPr>
        <w:t xml:space="preserve"> </w:t>
      </w:r>
      <w:r w:rsidR="004977DE">
        <w:rPr>
          <w:rFonts w:ascii="Arial" w:hAnsi="Arial" w:cs="Arial"/>
          <w:sz w:val="22"/>
          <w:szCs w:val="22"/>
        </w:rPr>
        <w:t xml:space="preserve">a blízkého okolí </w:t>
      </w:r>
      <w:r>
        <w:rPr>
          <w:rFonts w:ascii="Arial" w:hAnsi="Arial" w:cs="Arial"/>
          <w:sz w:val="22"/>
          <w:szCs w:val="22"/>
        </w:rPr>
        <w:t>v potřebném rozsahu</w:t>
      </w:r>
    </w:p>
    <w:p w14:paraId="776416D9" w14:textId="3C3CE566" w:rsidR="002272C5" w:rsidRDefault="002272C5" w:rsidP="002272C5">
      <w:pPr>
        <w:pStyle w:val="Odstavecseseznamem"/>
        <w:numPr>
          <w:ilvl w:val="0"/>
          <w:numId w:val="26"/>
        </w:num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Vypracování </w:t>
      </w:r>
      <w:r w:rsidR="00981F33">
        <w:rPr>
          <w:rFonts w:ascii="Arial" w:hAnsi="Arial" w:cs="Arial"/>
          <w:sz w:val="22"/>
          <w:szCs w:val="22"/>
        </w:rPr>
        <w:t xml:space="preserve">dílčího </w:t>
      </w:r>
      <w:r>
        <w:rPr>
          <w:rFonts w:ascii="Arial" w:hAnsi="Arial" w:cs="Arial"/>
          <w:sz w:val="22"/>
          <w:szCs w:val="22"/>
        </w:rPr>
        <w:t>diagnostického průzkumu</w:t>
      </w:r>
      <w:r w:rsidR="003C6F45">
        <w:rPr>
          <w:rFonts w:ascii="Arial" w:hAnsi="Arial" w:cs="Arial"/>
          <w:sz w:val="22"/>
          <w:szCs w:val="22"/>
        </w:rPr>
        <w:t xml:space="preserve"> mostu </w:t>
      </w:r>
      <w:r w:rsidR="003C6F45" w:rsidRPr="00D330DF">
        <w:rPr>
          <w:rFonts w:ascii="Arial" w:hAnsi="Arial" w:cs="Arial"/>
          <w:sz w:val="22"/>
          <w:szCs w:val="22"/>
        </w:rPr>
        <w:t>ev.</w:t>
      </w:r>
      <w:r w:rsidR="003C6F45">
        <w:rPr>
          <w:rFonts w:ascii="Arial" w:hAnsi="Arial" w:cs="Arial"/>
          <w:sz w:val="22"/>
          <w:szCs w:val="22"/>
        </w:rPr>
        <w:t> </w:t>
      </w:r>
      <w:r w:rsidR="003C6F45" w:rsidRPr="00D330DF">
        <w:rPr>
          <w:rFonts w:ascii="Arial" w:hAnsi="Arial" w:cs="Arial"/>
          <w:sz w:val="22"/>
          <w:szCs w:val="22"/>
        </w:rPr>
        <w:t>č.</w:t>
      </w:r>
      <w:r w:rsidR="003C6F45">
        <w:rPr>
          <w:rFonts w:ascii="Arial" w:hAnsi="Arial" w:cs="Arial"/>
          <w:sz w:val="22"/>
          <w:szCs w:val="22"/>
        </w:rPr>
        <w:t> 150-025</w:t>
      </w:r>
    </w:p>
    <w:p w14:paraId="6DD37FBE" w14:textId="2F880E71" w:rsidR="002272C5" w:rsidRDefault="002272C5" w:rsidP="002272C5">
      <w:pPr>
        <w:pStyle w:val="Odstavecseseznamem"/>
        <w:numPr>
          <w:ilvl w:val="0"/>
          <w:numId w:val="26"/>
        </w:num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Posouzení únosnosti a geometrie</w:t>
      </w:r>
      <w:r w:rsidR="00655484">
        <w:rPr>
          <w:rFonts w:ascii="Arial" w:hAnsi="Arial" w:cs="Arial"/>
          <w:sz w:val="22"/>
          <w:szCs w:val="22"/>
        </w:rPr>
        <w:t>/tvaru</w:t>
      </w:r>
      <w:r>
        <w:rPr>
          <w:rFonts w:ascii="Arial" w:hAnsi="Arial" w:cs="Arial"/>
          <w:sz w:val="22"/>
          <w:szCs w:val="22"/>
        </w:rPr>
        <w:t xml:space="preserve"> mostní konstrukce pro p</w:t>
      </w:r>
      <w:r w:rsidR="00655484">
        <w:rPr>
          <w:rFonts w:ascii="Arial" w:hAnsi="Arial" w:cs="Arial"/>
          <w:sz w:val="22"/>
          <w:szCs w:val="22"/>
        </w:rPr>
        <w:t>rů</w:t>
      </w:r>
      <w:r>
        <w:rPr>
          <w:rFonts w:ascii="Arial" w:hAnsi="Arial" w:cs="Arial"/>
          <w:sz w:val="22"/>
          <w:szCs w:val="22"/>
        </w:rPr>
        <w:t>jezd NTK</w:t>
      </w:r>
    </w:p>
    <w:p w14:paraId="13B04769" w14:textId="77777777" w:rsidR="0070464E" w:rsidRDefault="0070464E" w:rsidP="0070464E">
      <w:pPr>
        <w:pStyle w:val="Odstavecseseznamem"/>
        <w:numPr>
          <w:ilvl w:val="0"/>
          <w:numId w:val="26"/>
        </w:num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opatření pro zajištění průjezdu NTK včetně statického posouzení, o</w:t>
      </w:r>
      <w:r w:rsidRPr="004E656E">
        <w:rPr>
          <w:rFonts w:ascii="Arial" w:hAnsi="Arial" w:cs="Arial"/>
          <w:sz w:val="22"/>
          <w:szCs w:val="22"/>
        </w:rPr>
        <w:t>dhad</w:t>
      </w:r>
      <w:r>
        <w:rPr>
          <w:rFonts w:ascii="Arial" w:hAnsi="Arial" w:cs="Arial"/>
          <w:sz w:val="22"/>
          <w:szCs w:val="22"/>
        </w:rPr>
        <w:t>u</w:t>
      </w:r>
      <w:r w:rsidRPr="004E656E">
        <w:rPr>
          <w:rFonts w:ascii="Arial" w:hAnsi="Arial" w:cs="Arial"/>
          <w:sz w:val="22"/>
          <w:szCs w:val="22"/>
        </w:rPr>
        <w:t xml:space="preserve"> nákladů na realizaci </w:t>
      </w:r>
      <w:r>
        <w:rPr>
          <w:rFonts w:ascii="Arial" w:hAnsi="Arial" w:cs="Arial"/>
          <w:sz w:val="22"/>
          <w:szCs w:val="22"/>
        </w:rPr>
        <w:t xml:space="preserve">těchto </w:t>
      </w:r>
      <w:r w:rsidRPr="004E656E">
        <w:rPr>
          <w:rFonts w:ascii="Arial" w:hAnsi="Arial" w:cs="Arial"/>
          <w:sz w:val="22"/>
          <w:szCs w:val="22"/>
        </w:rPr>
        <w:t>opatření</w:t>
      </w:r>
      <w:r>
        <w:rPr>
          <w:rFonts w:ascii="Arial" w:hAnsi="Arial" w:cs="Arial"/>
          <w:sz w:val="22"/>
          <w:szCs w:val="22"/>
        </w:rPr>
        <w:t xml:space="preserve"> a projednání s dotčenými orgány státní správy, zejména s DI PČR a silničním správním úřadem</w:t>
      </w:r>
    </w:p>
    <w:p w14:paraId="00472107" w14:textId="3BF13A8F" w:rsidR="00654827" w:rsidRDefault="009E60F0" w:rsidP="0070464E">
      <w:pPr>
        <w:pStyle w:val="Odstavecseseznamem"/>
        <w:numPr>
          <w:ilvl w:val="0"/>
          <w:numId w:val="26"/>
        </w:num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Spuštění a provozování Společného datového prostředí (</w:t>
      </w:r>
      <w:r w:rsidR="007518CC">
        <w:rPr>
          <w:rFonts w:ascii="Arial" w:hAnsi="Arial" w:cs="Arial"/>
          <w:sz w:val="22"/>
          <w:szCs w:val="22"/>
        </w:rPr>
        <w:t xml:space="preserve">dále jen </w:t>
      </w:r>
      <w:r>
        <w:rPr>
          <w:rFonts w:ascii="Arial" w:hAnsi="Arial" w:cs="Arial"/>
          <w:sz w:val="22"/>
          <w:szCs w:val="22"/>
        </w:rPr>
        <w:t>CDE) dle Přílohy č.</w:t>
      </w:r>
      <w:r w:rsidR="007518CC">
        <w:rPr>
          <w:rFonts w:ascii="Arial" w:hAnsi="Arial" w:cs="Arial"/>
          <w:sz w:val="22"/>
          <w:szCs w:val="22"/>
        </w:rPr>
        <w:t xml:space="preserve"> </w:t>
      </w:r>
      <w:r w:rsidR="00BC7B72">
        <w:rPr>
          <w:rFonts w:ascii="Arial" w:hAnsi="Arial" w:cs="Arial"/>
          <w:sz w:val="22"/>
          <w:szCs w:val="22"/>
        </w:rPr>
        <w:t>2</w:t>
      </w:r>
      <w:r w:rsidR="007518CC">
        <w:rPr>
          <w:rFonts w:ascii="Arial" w:hAnsi="Arial" w:cs="Arial"/>
          <w:sz w:val="22"/>
          <w:szCs w:val="22"/>
        </w:rPr>
        <w:t xml:space="preserve"> Smlouvy o dílo</w:t>
      </w:r>
      <w:r w:rsidR="00BC7B72" w:rsidRPr="00BC7B72">
        <w:rPr>
          <w:rFonts w:ascii="Arial" w:hAnsi="Arial" w:cs="Arial"/>
          <w:sz w:val="22"/>
          <w:szCs w:val="22"/>
        </w:rPr>
        <w:t xml:space="preserve"> Požadavky na Společné datové prostředí</w:t>
      </w:r>
    </w:p>
    <w:p w14:paraId="0CB44D1A" w14:textId="77777777" w:rsidR="003C6F45" w:rsidRPr="004E656E" w:rsidRDefault="003C6F45" w:rsidP="003C6F45">
      <w:pPr>
        <w:pStyle w:val="Odstavecseseznamem"/>
        <w:spacing w:before="120" w:after="80"/>
        <w:ind w:left="720"/>
        <w:jc w:val="both"/>
        <w:rPr>
          <w:rFonts w:ascii="Arial" w:hAnsi="Arial" w:cs="Arial"/>
          <w:sz w:val="22"/>
          <w:szCs w:val="22"/>
        </w:rPr>
      </w:pPr>
    </w:p>
    <w:p w14:paraId="16091AA4" w14:textId="77777777" w:rsidR="00140A67" w:rsidRPr="00D330DF" w:rsidRDefault="00140A67" w:rsidP="00140A6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zadávací dokumentace je technický popis s vymezením obecných parametrů dopravní trasy umožňující budoucí přepravu NTK (Příloha č. 1 zadávací dokumentace). Východiskem pro stanovení základních požadavků na mostní konstrukci, silnici a potřebná související opatření (podepření mostovky, rozšíření silnice, demontáž SSZ, atp..) jsou maximální parametry nadrozměrného nákladu, které </w:t>
      </w:r>
      <w:r w:rsidRPr="00164451">
        <w:rPr>
          <w:rFonts w:ascii="Arial" w:hAnsi="Arial" w:cs="Arial"/>
          <w:sz w:val="22"/>
          <w:szCs w:val="22"/>
        </w:rPr>
        <w:t>jsou v příloze č. 1 zadávací</w:t>
      </w:r>
      <w:r>
        <w:rPr>
          <w:rFonts w:ascii="Arial" w:hAnsi="Arial" w:cs="Arial"/>
          <w:sz w:val="22"/>
          <w:szCs w:val="22"/>
        </w:rPr>
        <w:t xml:space="preserve"> dokumentace uvedeny.</w:t>
      </w:r>
    </w:p>
    <w:p w14:paraId="764FC8F0" w14:textId="77777777" w:rsidR="00140A67" w:rsidRPr="00286B3D" w:rsidRDefault="00140A67" w:rsidP="00140A6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D330DF">
        <w:rPr>
          <w:rFonts w:ascii="Arial" w:hAnsi="Arial" w:cs="Arial"/>
          <w:sz w:val="22"/>
          <w:szCs w:val="22"/>
        </w:rPr>
        <w:t xml:space="preserve">Most byl v roce </w:t>
      </w:r>
      <w:r>
        <w:rPr>
          <w:rFonts w:ascii="Arial" w:hAnsi="Arial" w:cs="Arial"/>
          <w:sz w:val="22"/>
          <w:szCs w:val="22"/>
        </w:rPr>
        <w:t>2016</w:t>
      </w:r>
      <w:r w:rsidRPr="00D330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kompletně rekonstr</w:t>
      </w:r>
      <w:r w:rsidRPr="00B4179D">
        <w:rPr>
          <w:rFonts w:ascii="Arial" w:hAnsi="Arial" w:cs="Arial"/>
          <w:sz w:val="22"/>
          <w:szCs w:val="22"/>
        </w:rPr>
        <w:t xml:space="preserve">uován. Bude poskytnuta RDS včetně statického </w:t>
      </w:r>
      <w:r w:rsidRPr="00286B3D">
        <w:rPr>
          <w:rFonts w:ascii="Arial" w:hAnsi="Arial" w:cs="Arial"/>
          <w:sz w:val="22"/>
          <w:szCs w:val="22"/>
        </w:rPr>
        <w:t xml:space="preserve">posouzení a DSPS, mostní list a mostní prohlídka. </w:t>
      </w:r>
    </w:p>
    <w:p w14:paraId="6DDC8457" w14:textId="6AB1AEC8" w:rsidR="00140A67" w:rsidRPr="00D330DF" w:rsidRDefault="00140A67" w:rsidP="008C71F3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86B3D">
        <w:rPr>
          <w:rFonts w:ascii="Arial" w:hAnsi="Arial" w:cs="Arial"/>
          <w:sz w:val="22"/>
          <w:szCs w:val="22"/>
        </w:rPr>
        <w:t>D</w:t>
      </w:r>
      <w:r w:rsidR="00981F33">
        <w:rPr>
          <w:rFonts w:ascii="Arial" w:hAnsi="Arial" w:cs="Arial"/>
          <w:sz w:val="22"/>
          <w:szCs w:val="22"/>
        </w:rPr>
        <w:t>ílčí d</w:t>
      </w:r>
      <w:r w:rsidRPr="00286B3D">
        <w:rPr>
          <w:rFonts w:ascii="Arial" w:hAnsi="Arial" w:cs="Arial"/>
          <w:sz w:val="22"/>
          <w:szCs w:val="22"/>
        </w:rPr>
        <w:t>iagnostický průzkum</w:t>
      </w:r>
      <w:r w:rsidR="00981F33">
        <w:rPr>
          <w:rFonts w:ascii="Arial" w:hAnsi="Arial" w:cs="Arial"/>
          <w:sz w:val="22"/>
          <w:szCs w:val="22"/>
        </w:rPr>
        <w:t xml:space="preserve"> (dle písm. b)</w:t>
      </w:r>
      <w:r w:rsidRPr="00286B3D">
        <w:rPr>
          <w:rFonts w:ascii="Arial" w:hAnsi="Arial" w:cs="Arial"/>
          <w:sz w:val="22"/>
          <w:szCs w:val="22"/>
        </w:rPr>
        <w:t xml:space="preserve"> bude vypracován v souladu s TP 72 – Diagnostický </w:t>
      </w:r>
      <w:r>
        <w:rPr>
          <w:rFonts w:ascii="Arial" w:hAnsi="Arial" w:cs="Arial"/>
          <w:sz w:val="22"/>
          <w:szCs w:val="22"/>
        </w:rPr>
        <w:t>průzkum mostů</w:t>
      </w:r>
      <w:r w:rsidRPr="000213F6">
        <w:rPr>
          <w:rFonts w:ascii="Arial" w:hAnsi="Arial" w:cs="Arial"/>
          <w:sz w:val="22"/>
          <w:szCs w:val="22"/>
        </w:rPr>
        <w:t xml:space="preserve"> </w:t>
      </w:r>
      <w:r w:rsidR="00981F33">
        <w:rPr>
          <w:rFonts w:ascii="Arial" w:hAnsi="Arial" w:cs="Arial"/>
          <w:sz w:val="22"/>
          <w:szCs w:val="22"/>
        </w:rPr>
        <w:t>PK</w:t>
      </w:r>
      <w:r>
        <w:rPr>
          <w:rFonts w:ascii="Arial" w:hAnsi="Arial" w:cs="Arial"/>
          <w:sz w:val="22"/>
          <w:szCs w:val="22"/>
        </w:rPr>
        <w:t xml:space="preserve">. Bude vypracován v případě potřeby a v rozsahu dle požadavků zhotovitele a </w:t>
      </w:r>
      <w:r w:rsidRPr="00286B3D">
        <w:rPr>
          <w:rFonts w:ascii="Arial" w:hAnsi="Arial" w:cs="Arial"/>
          <w:bCs/>
          <w:sz w:val="22"/>
        </w:rPr>
        <w:t xml:space="preserve">bude </w:t>
      </w:r>
      <w:r w:rsidR="005278A8">
        <w:rPr>
          <w:rFonts w:ascii="Arial" w:hAnsi="Arial" w:cs="Arial"/>
          <w:bCs/>
          <w:sz w:val="22"/>
        </w:rPr>
        <w:t xml:space="preserve">předložen </w:t>
      </w:r>
      <w:r w:rsidRPr="00286B3D">
        <w:rPr>
          <w:rFonts w:ascii="Arial" w:hAnsi="Arial" w:cs="Arial"/>
          <w:bCs/>
          <w:sz w:val="22"/>
        </w:rPr>
        <w:t>včetně fotodokumentace a dalších obrazových záznamů.</w:t>
      </w:r>
      <w:r w:rsidR="008C71F3">
        <w:rPr>
          <w:rFonts w:ascii="Arial" w:hAnsi="Arial" w:cs="Arial"/>
          <w:bCs/>
          <w:sz w:val="22"/>
        </w:rPr>
        <w:t xml:space="preserve"> Bude předložen ve třech vyhotoveních v písemné podobě a 1x v digitální podobě.</w:t>
      </w:r>
    </w:p>
    <w:p w14:paraId="3FCDDFD6" w14:textId="71635A3B" w:rsidR="00140A67" w:rsidRDefault="008C71F3" w:rsidP="00140A67">
      <w:pPr>
        <w:suppressAutoHyphens/>
        <w:spacing w:after="120" w:line="288" w:lineRule="auto"/>
        <w:rPr>
          <w:rFonts w:ascii="Arial" w:hAnsi="Arial" w:cs="Arial"/>
          <w:sz w:val="22"/>
          <w:szCs w:val="22"/>
        </w:rPr>
      </w:pPr>
      <w:r w:rsidRPr="005D11C2">
        <w:rPr>
          <w:rFonts w:ascii="Arial" w:hAnsi="Arial" w:cs="Arial"/>
          <w:sz w:val="22"/>
          <w:szCs w:val="22"/>
        </w:rPr>
        <w:lastRenderedPageBreak/>
        <w:t>Geodetické zaměření (dle písm. a), zpráva o posouzení únosnosti a geometrie/t</w:t>
      </w:r>
      <w:r w:rsidR="001C2493">
        <w:rPr>
          <w:rFonts w:ascii="Arial" w:hAnsi="Arial" w:cs="Arial"/>
          <w:sz w:val="22"/>
          <w:szCs w:val="22"/>
        </w:rPr>
        <w:t xml:space="preserve">varu konstrukce (dle písm. c) </w:t>
      </w:r>
      <w:r w:rsidRPr="005D11C2">
        <w:rPr>
          <w:rFonts w:ascii="Arial" w:hAnsi="Arial" w:cs="Arial"/>
          <w:sz w:val="22"/>
          <w:szCs w:val="22"/>
        </w:rPr>
        <w:t>a projektová doku</w:t>
      </w:r>
      <w:r w:rsidR="001C2493">
        <w:rPr>
          <w:rFonts w:ascii="Arial" w:hAnsi="Arial" w:cs="Arial"/>
          <w:sz w:val="22"/>
          <w:szCs w:val="22"/>
        </w:rPr>
        <w:t>mentace opatření (dle písm. d)</w:t>
      </w:r>
      <w:r w:rsidRPr="005D11C2">
        <w:rPr>
          <w:rFonts w:ascii="Arial" w:hAnsi="Arial" w:cs="Arial"/>
          <w:sz w:val="22"/>
          <w:szCs w:val="22"/>
        </w:rPr>
        <w:t xml:space="preserve"> bude předána ve třech vyhotoveních v písemné podobě a 1x v digitální podobě ve formátu PDF a otevřeném formátu (např. DWG)</w:t>
      </w:r>
      <w:r w:rsidRPr="00286B3D">
        <w:rPr>
          <w:rFonts w:ascii="Arial" w:hAnsi="Arial" w:cs="Arial"/>
          <w:bCs/>
          <w:sz w:val="22"/>
          <w:szCs w:val="22"/>
        </w:rPr>
        <w:t xml:space="preserve"> v plném rozsahu listinné formy.</w:t>
      </w:r>
      <w:r w:rsidR="00140A67" w:rsidRPr="00286B3D">
        <w:rPr>
          <w:rFonts w:ascii="Arial" w:hAnsi="Arial" w:cs="Arial"/>
          <w:sz w:val="22"/>
          <w:szCs w:val="22"/>
        </w:rPr>
        <w:t xml:space="preserve"> </w:t>
      </w:r>
    </w:p>
    <w:p w14:paraId="5B0BDD8E" w14:textId="045DC174" w:rsidR="00733377" w:rsidRDefault="00733377" w:rsidP="00140A67">
      <w:pPr>
        <w:suppressAutoHyphens/>
        <w:spacing w:after="12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bude </w:t>
      </w:r>
      <w:r w:rsidR="00EB63D8">
        <w:rPr>
          <w:rFonts w:ascii="Arial" w:hAnsi="Arial" w:cs="Arial"/>
          <w:sz w:val="22"/>
          <w:szCs w:val="22"/>
        </w:rPr>
        <w:t xml:space="preserve">předávat, sdílet a schvalovat dokumenty s </w:t>
      </w:r>
      <w:r w:rsidR="00786BCE">
        <w:rPr>
          <w:rFonts w:ascii="Arial" w:hAnsi="Arial" w:cs="Arial"/>
          <w:sz w:val="22"/>
          <w:szCs w:val="22"/>
        </w:rPr>
        <w:t xml:space="preserve">Objednatelem </w:t>
      </w:r>
      <w:r w:rsidR="00F213F8">
        <w:rPr>
          <w:rFonts w:ascii="Arial" w:hAnsi="Arial" w:cs="Arial"/>
          <w:sz w:val="22"/>
          <w:szCs w:val="22"/>
        </w:rPr>
        <w:t>prostřednictvím</w:t>
      </w:r>
      <w:r w:rsidR="00786BCE">
        <w:rPr>
          <w:rFonts w:ascii="Arial" w:hAnsi="Arial" w:cs="Arial"/>
          <w:sz w:val="22"/>
          <w:szCs w:val="22"/>
        </w:rPr>
        <w:t xml:space="preserve"> CDE</w:t>
      </w:r>
      <w:r w:rsidR="00EB63D8">
        <w:rPr>
          <w:rFonts w:ascii="Arial" w:hAnsi="Arial" w:cs="Arial"/>
          <w:sz w:val="22"/>
          <w:szCs w:val="22"/>
        </w:rPr>
        <w:t>.</w:t>
      </w:r>
    </w:p>
    <w:p w14:paraId="0C702555" w14:textId="4625BBA5" w:rsidR="00DF0979" w:rsidRPr="00286B3D" w:rsidRDefault="00DF0979" w:rsidP="00DF0979">
      <w:pPr>
        <w:suppressAutoHyphens/>
        <w:spacing w:after="120" w:line="288" w:lineRule="auto"/>
        <w:rPr>
          <w:rFonts w:ascii="Arial" w:hAnsi="Arial" w:cs="Arial"/>
          <w:sz w:val="22"/>
          <w:szCs w:val="22"/>
        </w:rPr>
      </w:pPr>
      <w:r w:rsidRPr="007518CC">
        <w:rPr>
          <w:rFonts w:ascii="Arial" w:hAnsi="Arial" w:cs="Arial"/>
          <w:sz w:val="22"/>
          <w:szCs w:val="22"/>
        </w:rPr>
        <w:t xml:space="preserve">Zhotovitel bude v rámci Společného datového prostředí udržovat aktuální Dokumenty, průzkumy, výkresy, vyjádření, dokumentace a další </w:t>
      </w:r>
      <w:r w:rsidR="00592964">
        <w:rPr>
          <w:rFonts w:ascii="Arial" w:hAnsi="Arial" w:cs="Arial"/>
          <w:sz w:val="22"/>
          <w:szCs w:val="22"/>
        </w:rPr>
        <w:t>d</w:t>
      </w:r>
      <w:r w:rsidRPr="007518CC">
        <w:rPr>
          <w:rFonts w:ascii="Arial" w:hAnsi="Arial" w:cs="Arial"/>
          <w:sz w:val="22"/>
          <w:szCs w:val="22"/>
        </w:rPr>
        <w:t xml:space="preserve">okumenty dle </w:t>
      </w:r>
      <w:r w:rsidR="00592964">
        <w:rPr>
          <w:rFonts w:ascii="Arial" w:hAnsi="Arial" w:cs="Arial"/>
          <w:sz w:val="22"/>
          <w:szCs w:val="22"/>
        </w:rPr>
        <w:t>smlouvy o dílo</w:t>
      </w:r>
      <w:r w:rsidRPr="007518CC">
        <w:rPr>
          <w:rFonts w:ascii="Arial" w:hAnsi="Arial" w:cs="Arial"/>
          <w:sz w:val="22"/>
          <w:szCs w:val="22"/>
        </w:rPr>
        <w:t xml:space="preserve"> tak, aby byly k dispozici Objednateli.</w:t>
      </w:r>
    </w:p>
    <w:p w14:paraId="1BC5F12F" w14:textId="721F4545" w:rsidR="00D330DF" w:rsidRPr="00D330DF" w:rsidRDefault="00140A67" w:rsidP="00140A6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Odevzdávané dokumenty budou </w:t>
      </w:r>
      <w:r w:rsidRPr="00286B3D">
        <w:rPr>
          <w:rFonts w:ascii="Arial" w:hAnsi="Arial" w:cs="Arial"/>
          <w:bCs/>
          <w:sz w:val="22"/>
          <w:szCs w:val="22"/>
        </w:rPr>
        <w:t>v konceptu předloženy objednateli k</w:t>
      </w:r>
      <w:r>
        <w:rPr>
          <w:rFonts w:ascii="Arial" w:hAnsi="Arial" w:cs="Arial"/>
          <w:bCs/>
          <w:sz w:val="22"/>
          <w:szCs w:val="22"/>
        </w:rPr>
        <w:t> </w:t>
      </w:r>
      <w:r w:rsidRPr="00286B3D">
        <w:rPr>
          <w:rFonts w:ascii="Arial" w:hAnsi="Arial" w:cs="Arial"/>
          <w:bCs/>
          <w:sz w:val="22"/>
          <w:szCs w:val="22"/>
        </w:rPr>
        <w:t>odsouhlasení</w:t>
      </w:r>
      <w:r>
        <w:rPr>
          <w:rFonts w:ascii="Arial" w:hAnsi="Arial" w:cs="Arial"/>
          <w:bCs/>
          <w:sz w:val="22"/>
          <w:szCs w:val="22"/>
        </w:rPr>
        <w:t>,</w:t>
      </w:r>
      <w:r w:rsidRPr="00286B3D">
        <w:rPr>
          <w:rFonts w:ascii="Arial" w:hAnsi="Arial" w:cs="Arial"/>
          <w:bCs/>
          <w:sz w:val="22"/>
          <w:szCs w:val="22"/>
        </w:rPr>
        <w:t xml:space="preserve"> a to nejméně 14 dnů před odevzdáním čistopisu.</w:t>
      </w:r>
      <w:r w:rsidR="0070464E">
        <w:rPr>
          <w:rFonts w:ascii="Arial" w:hAnsi="Arial" w:cs="Arial"/>
          <w:bCs/>
          <w:sz w:val="22"/>
          <w:szCs w:val="22"/>
        </w:rPr>
        <w:t xml:space="preserve"> V průběhu zpracování budou zhotovitelem svolávány výrobní výbory, předpoklad 1x měsíčně.</w:t>
      </w:r>
    </w:p>
    <w:p w14:paraId="3EAA3763" w14:textId="6899F09D" w:rsidR="00FD2ED3" w:rsidRPr="00D330DF" w:rsidRDefault="00FD2ED3" w:rsidP="00D330DF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245F9DC7" w14:textId="77777777" w:rsidR="00D330DF" w:rsidRPr="001E68D2" w:rsidRDefault="00D330DF" w:rsidP="00D330DF">
      <w:pPr>
        <w:spacing w:before="120" w:after="80"/>
        <w:jc w:val="both"/>
        <w:rPr>
          <w:rFonts w:ascii="Arial" w:hAnsi="Arial" w:cs="Arial"/>
          <w:sz w:val="22"/>
          <w:szCs w:val="22"/>
          <w:u w:val="single"/>
        </w:rPr>
      </w:pPr>
      <w:r w:rsidRPr="001E68D2">
        <w:rPr>
          <w:rFonts w:ascii="Arial" w:hAnsi="Arial" w:cs="Arial"/>
          <w:sz w:val="22"/>
          <w:szCs w:val="22"/>
          <w:u w:val="single"/>
        </w:rPr>
        <w:t xml:space="preserve">Bližší technická specifikace </w:t>
      </w:r>
    </w:p>
    <w:p w14:paraId="7788DCD6" w14:textId="6138E616" w:rsidR="00D330DF" w:rsidRPr="00D330DF" w:rsidRDefault="001E0DF0" w:rsidP="00D330D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Rozsah</w:t>
      </w:r>
      <w:r w:rsidR="008C71F3">
        <w:rPr>
          <w:rFonts w:ascii="Arial" w:hAnsi="Arial" w:cs="Arial"/>
          <w:sz w:val="22"/>
          <w:szCs w:val="22"/>
        </w:rPr>
        <w:t xml:space="preserve"> a potřeba</w:t>
      </w:r>
      <w:r w:rsidR="00D330DF" w:rsidRPr="00D330DF">
        <w:rPr>
          <w:rFonts w:ascii="Arial" w:hAnsi="Arial" w:cs="Arial"/>
          <w:sz w:val="22"/>
          <w:szCs w:val="22"/>
        </w:rPr>
        <w:t xml:space="preserve"> diagnostického průzkumu </w:t>
      </w:r>
      <w:r>
        <w:rPr>
          <w:rFonts w:ascii="Arial" w:hAnsi="Arial" w:cs="Arial"/>
          <w:sz w:val="22"/>
          <w:szCs w:val="22"/>
        </w:rPr>
        <w:t>bud</w:t>
      </w:r>
      <w:r w:rsidR="008C71F3"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  <w:szCs w:val="22"/>
        </w:rPr>
        <w:t xml:space="preserve"> stanoven</w:t>
      </w:r>
      <w:r w:rsidR="008C71F3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na základě požadavků zhotovitele tak, aby mohl být řádně proveden předmět díla</w:t>
      </w:r>
      <w:r w:rsidR="00D330DF" w:rsidRPr="00D330DF">
        <w:rPr>
          <w:rFonts w:ascii="Arial" w:hAnsi="Arial" w:cs="Arial"/>
          <w:sz w:val="22"/>
          <w:szCs w:val="22"/>
        </w:rPr>
        <w:t>.</w:t>
      </w:r>
    </w:p>
    <w:p w14:paraId="3AB71537" w14:textId="27F1C535" w:rsidR="00D330DF" w:rsidRDefault="00D330DF" w:rsidP="00D330D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D330DF">
        <w:rPr>
          <w:rFonts w:ascii="Arial" w:hAnsi="Arial" w:cs="Arial"/>
          <w:sz w:val="22"/>
          <w:szCs w:val="22"/>
        </w:rPr>
        <w:t>Součástí předmětu plnění jsou veškeré náklady na průzkumy, zkoušky a jejich vyhodnocení, které budou provedeny na mostním objektu</w:t>
      </w:r>
      <w:r w:rsidR="008C71F3">
        <w:rPr>
          <w:rFonts w:ascii="Arial" w:hAnsi="Arial" w:cs="Arial"/>
          <w:sz w:val="22"/>
          <w:szCs w:val="22"/>
        </w:rPr>
        <w:t xml:space="preserve"> a okolí</w:t>
      </w:r>
      <w:r w:rsidRPr="00D330DF">
        <w:rPr>
          <w:rFonts w:ascii="Arial" w:hAnsi="Arial" w:cs="Arial"/>
          <w:sz w:val="22"/>
          <w:szCs w:val="22"/>
        </w:rPr>
        <w:t>.</w:t>
      </w:r>
    </w:p>
    <w:p w14:paraId="216C0400" w14:textId="48CE2345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AA40A8">
        <w:rPr>
          <w:rFonts w:ascii="Arial" w:hAnsi="Arial" w:cs="Arial"/>
          <w:sz w:val="22"/>
          <w:szCs w:val="22"/>
        </w:rPr>
        <w:t xml:space="preserve">Předmět plnění veřejné zakázky je podrobně specifikován ve smlouvě o </w:t>
      </w:r>
      <w:r w:rsidR="00D330DF" w:rsidRPr="00AA40A8">
        <w:rPr>
          <w:rFonts w:ascii="Arial" w:hAnsi="Arial" w:cs="Arial"/>
          <w:sz w:val="22"/>
          <w:szCs w:val="22"/>
        </w:rPr>
        <w:t>dílo</w:t>
      </w:r>
      <w:r w:rsidRPr="00AA40A8">
        <w:rPr>
          <w:rFonts w:ascii="Arial" w:hAnsi="Arial" w:cs="Arial"/>
          <w:sz w:val="22"/>
          <w:szCs w:val="22"/>
        </w:rPr>
        <w:t xml:space="preserve"> (viz zadávací dokumentace).</w:t>
      </w:r>
    </w:p>
    <w:p w14:paraId="272BF458" w14:textId="77777777" w:rsidR="00946FFB" w:rsidRPr="00946FFB" w:rsidRDefault="00946FFB" w:rsidP="00F16C1F">
      <w:pPr>
        <w:spacing w:before="120" w:after="80"/>
        <w:jc w:val="both"/>
        <w:rPr>
          <w:rFonts w:ascii="Arial" w:hAnsi="Arial" w:cs="Arial"/>
          <w:sz w:val="4"/>
          <w:szCs w:val="4"/>
        </w:rPr>
      </w:pP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39ABB62D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</w:t>
      </w:r>
      <w:r w:rsidR="009079FC">
        <w:rPr>
          <w:rFonts w:cs="Arial"/>
          <w:b/>
          <w:szCs w:val="22"/>
        </w:rPr>
        <w:t xml:space="preserve">dílo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6D257EFC" w:rsidR="00CE3EE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528575E4" w14:textId="77777777" w:rsidR="00362252" w:rsidRPr="005A283E" w:rsidRDefault="00362252" w:rsidP="00CE3EEE">
      <w:pPr>
        <w:pStyle w:val="Bntext2"/>
        <w:ind w:left="0"/>
        <w:rPr>
          <w:rFonts w:cs="Arial"/>
          <w:i/>
          <w:szCs w:val="22"/>
        </w:rPr>
      </w:pP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3B1F33A4" w:rsidR="009440F1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091A18">
        <w:rPr>
          <w:rFonts w:ascii="Arial" w:hAnsi="Arial" w:cs="Arial"/>
          <w:sz w:val="22"/>
          <w:szCs w:val="22"/>
        </w:rPr>
        <w:t>5</w:t>
      </w:r>
      <w:r w:rsidR="00362252">
        <w:rPr>
          <w:rFonts w:ascii="Arial" w:hAnsi="Arial" w:cs="Arial"/>
          <w:sz w:val="22"/>
          <w:szCs w:val="22"/>
        </w:rPr>
        <w:t>0</w:t>
      </w:r>
      <w:r w:rsidR="009745B1" w:rsidRPr="00CD3C3C">
        <w:rPr>
          <w:rFonts w:ascii="Arial" w:hAnsi="Arial" w:cs="Arial"/>
          <w:sz w:val="22"/>
          <w:szCs w:val="22"/>
        </w:rPr>
        <w:t>0</w:t>
      </w:r>
      <w:r w:rsidR="00605F3D">
        <w:rPr>
          <w:rFonts w:ascii="Arial" w:hAnsi="Arial" w:cs="Arial"/>
          <w:sz w:val="22"/>
          <w:szCs w:val="22"/>
        </w:rPr>
        <w:t> </w:t>
      </w:r>
      <w:r w:rsidR="009440F1" w:rsidRPr="00CD3C3C">
        <w:rPr>
          <w:rFonts w:ascii="Arial" w:hAnsi="Arial" w:cs="Arial"/>
          <w:sz w:val="22"/>
          <w:szCs w:val="22"/>
        </w:rPr>
        <w:t>000</w:t>
      </w:r>
      <w:r w:rsidR="00605F3D">
        <w:rPr>
          <w:rFonts w:ascii="Arial" w:hAnsi="Arial" w:cs="Arial"/>
          <w:sz w:val="22"/>
          <w:szCs w:val="22"/>
        </w:rPr>
        <w:t xml:space="preserve"> </w:t>
      </w:r>
      <w:r w:rsidR="009440F1" w:rsidRPr="00F16C1F">
        <w:rPr>
          <w:rFonts w:ascii="Arial" w:hAnsi="Arial" w:cs="Arial"/>
          <w:sz w:val="22"/>
          <w:szCs w:val="22"/>
        </w:rPr>
        <w:t>Kč bez DPH.</w:t>
      </w:r>
      <w:r w:rsidR="009079FC">
        <w:rPr>
          <w:rFonts w:ascii="Arial" w:hAnsi="Arial" w:cs="Arial"/>
          <w:sz w:val="22"/>
          <w:szCs w:val="22"/>
        </w:rPr>
        <w:t xml:space="preserve">  </w:t>
      </w:r>
    </w:p>
    <w:p w14:paraId="370CE8E1" w14:textId="77777777" w:rsidR="00362252" w:rsidRPr="00F16C1F" w:rsidRDefault="00362252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bookmarkEnd w:id="5"/>
    <w:bookmarkEnd w:id="6"/>
    <w:p w14:paraId="24F02244" w14:textId="4A7B20B0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3582ED0E" w14:textId="77777777"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7565C546" w14:textId="77777777" w:rsidR="00117751" w:rsidRDefault="00117751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</w:p>
    <w:p w14:paraId="04341B4C" w14:textId="77777777" w:rsidR="00117751" w:rsidRDefault="00117751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27329611" w14:textId="12849AD2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lastRenderedPageBreak/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A96A95">
        <w:rPr>
          <w:rFonts w:ascii="Arial" w:hAnsi="Arial" w:cs="Arial"/>
          <w:sz w:val="22"/>
          <w:szCs w:val="22"/>
        </w:rPr>
        <w:t>Čestného prohlášení</w:t>
      </w:r>
      <w:r w:rsidRPr="00F33912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390977FB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7C80AEDB" w14:textId="4E5BC2DE" w:rsidR="00362252" w:rsidRDefault="00362252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3D59896" w14:textId="77777777" w:rsidR="00D1304B" w:rsidRPr="006B1D1D" w:rsidRDefault="00D1304B" w:rsidP="00D1304B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87327A" w14:textId="04AA72B0" w:rsidR="0096198F" w:rsidRPr="006B1D1D" w:rsidRDefault="0096198F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96A95">
        <w:rPr>
          <w:rFonts w:ascii="Arial" w:hAnsi="Arial" w:cs="Arial"/>
          <w:sz w:val="22"/>
          <w:szCs w:val="22"/>
        </w:rPr>
        <w:t>Dodavatel předloží živnostenské oprávnění či licenci pro živnosti: „</w:t>
      </w:r>
      <w:r w:rsidRPr="00A96A95">
        <w:rPr>
          <w:rFonts w:ascii="Arial" w:hAnsi="Arial" w:cs="Arial"/>
          <w:b/>
          <w:sz w:val="22"/>
          <w:szCs w:val="22"/>
        </w:rPr>
        <w:t>Projektová činnost ve výstavbě</w:t>
      </w:r>
      <w:r w:rsidRPr="00A96A95">
        <w:rPr>
          <w:rFonts w:ascii="Arial" w:hAnsi="Arial" w:cs="Arial"/>
          <w:sz w:val="22"/>
          <w:szCs w:val="22"/>
        </w:rPr>
        <w:t>“</w:t>
      </w:r>
      <w:r w:rsidR="00A96A95">
        <w:rPr>
          <w:rFonts w:ascii="Arial" w:hAnsi="Arial" w:cs="Arial"/>
          <w:sz w:val="22"/>
          <w:szCs w:val="22"/>
        </w:rPr>
        <w:t>.</w:t>
      </w:r>
    </w:p>
    <w:p w14:paraId="4F44E43C" w14:textId="77777777" w:rsidR="00D1304B" w:rsidRPr="00D1304B" w:rsidRDefault="00D1304B" w:rsidP="00C350B9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sz w:val="4"/>
          <w:szCs w:val="4"/>
        </w:rPr>
      </w:pPr>
    </w:p>
    <w:p w14:paraId="41F9D780" w14:textId="2F89A9D4" w:rsidR="00C350B9" w:rsidRPr="00EE46E5" w:rsidRDefault="00C350B9" w:rsidP="00C350B9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A96A95">
        <w:rPr>
          <w:rFonts w:ascii="Arial" w:hAnsi="Arial" w:cs="Arial"/>
        </w:rPr>
        <w:t>Zadavatel</w:t>
      </w:r>
      <w:r w:rsidRPr="00EE46E5">
        <w:rPr>
          <w:rFonts w:ascii="Arial" w:hAnsi="Arial" w:cs="Arial"/>
          <w:b/>
        </w:rPr>
        <w:t xml:space="preserve"> </w:t>
      </w:r>
      <w:r w:rsidRPr="00EE46E5">
        <w:rPr>
          <w:rFonts w:ascii="Arial" w:hAnsi="Arial" w:cs="Arial"/>
        </w:rPr>
        <w:t>požaduje, aby dodavatel předložil doklad, že je odborně způsobilý nebo disponuje osobou, jejímž prostřednictvím od</w:t>
      </w:r>
      <w:r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227FE0">
        <w:rPr>
          <w:rFonts w:ascii="Arial" w:hAnsi="Arial" w:cs="Arial"/>
        </w:rPr>
        <w:t>Dodavatel předloží doklady v rozsahu:</w:t>
      </w:r>
      <w:r w:rsidRPr="00EE46E5">
        <w:rPr>
          <w:rFonts w:ascii="Arial" w:hAnsi="Arial" w:cs="Arial"/>
        </w:rPr>
        <w:t xml:space="preserve">  </w:t>
      </w:r>
    </w:p>
    <w:p w14:paraId="6016BAAF" w14:textId="568AA695" w:rsidR="00C350B9" w:rsidRDefault="00C350B9" w:rsidP="00C350B9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- </w:t>
      </w:r>
      <w:r w:rsidRPr="00C76AD6">
        <w:rPr>
          <w:rFonts w:ascii="Arial" w:hAnsi="Arial" w:cs="Arial"/>
          <w:b/>
          <w:spacing w:val="6"/>
        </w:rPr>
        <w:t>osvědčení o autorizaci</w:t>
      </w:r>
      <w:r>
        <w:rPr>
          <w:rFonts w:ascii="Arial" w:hAnsi="Arial" w:cs="Arial"/>
          <w:b/>
          <w:spacing w:val="6"/>
        </w:rPr>
        <w:t xml:space="preserve"> nebo osvědčení o registraci</w:t>
      </w:r>
      <w:r w:rsidRPr="00C76AD6">
        <w:rPr>
          <w:rFonts w:ascii="Arial" w:hAnsi="Arial" w:cs="Arial"/>
          <w:b/>
          <w:spacing w:val="6"/>
        </w:rPr>
        <w:t xml:space="preserve"> pro obor mosty a inženýrské konstrukce</w:t>
      </w:r>
      <w:r>
        <w:rPr>
          <w:rFonts w:ascii="Arial" w:hAnsi="Arial" w:cs="Arial"/>
          <w:spacing w:val="6"/>
        </w:rPr>
        <w:t xml:space="preserve"> vydané</w:t>
      </w:r>
      <w:r w:rsidRPr="00C76AD6">
        <w:rPr>
          <w:rFonts w:ascii="Arial" w:hAnsi="Arial" w:cs="Arial"/>
          <w:spacing w:val="6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předpisů,</w:t>
      </w:r>
      <w:r>
        <w:rPr>
          <w:rFonts w:ascii="Arial" w:hAnsi="Arial" w:cs="Arial"/>
        </w:rPr>
        <w:t xml:space="preserve"> nebo jiný rovnocenný doklad dle § 45 ZZVZ</w:t>
      </w:r>
    </w:p>
    <w:p w14:paraId="04211A94" w14:textId="77777777" w:rsidR="00C350B9" w:rsidRDefault="00C350B9" w:rsidP="00A57C34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  <w:spacing w:val="-2"/>
        </w:rPr>
      </w:pPr>
    </w:p>
    <w:p w14:paraId="3053899E" w14:textId="6F37432D" w:rsidR="000D3953" w:rsidRDefault="000D3953" w:rsidP="00A57C34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1C71FE">
        <w:rPr>
          <w:rFonts w:ascii="Arial" w:hAnsi="Arial" w:cs="Arial"/>
          <w:spacing w:val="-2"/>
        </w:rPr>
        <w:t>Dodavatel</w:t>
      </w:r>
      <w:r w:rsidR="00A96A95">
        <w:rPr>
          <w:rFonts w:ascii="Arial" w:hAnsi="Arial" w:cs="Arial"/>
          <w:spacing w:val="-2"/>
        </w:rPr>
        <w:t xml:space="preserve"> dále</w:t>
      </w:r>
      <w:r w:rsidRPr="001C71FE">
        <w:rPr>
          <w:rFonts w:ascii="Arial" w:hAnsi="Arial" w:cs="Arial"/>
          <w:spacing w:val="-2"/>
        </w:rPr>
        <w:t xml:space="preserve"> předloží </w:t>
      </w:r>
      <w:r w:rsidR="00A57C34" w:rsidRPr="002337DB">
        <w:rPr>
          <w:rFonts w:ascii="Arial" w:hAnsi="Arial" w:cs="Arial"/>
          <w:spacing w:val="6"/>
        </w:rPr>
        <w:t>„</w:t>
      </w:r>
      <w:r w:rsidR="00A57C34" w:rsidRPr="002337DB">
        <w:rPr>
          <w:rFonts w:ascii="Arial" w:hAnsi="Arial" w:cs="Arial"/>
          <w:b/>
          <w:spacing w:val="6"/>
        </w:rPr>
        <w:t>Oprávnění</w:t>
      </w:r>
      <w:r w:rsidR="00A57C34" w:rsidRPr="00D028BC">
        <w:rPr>
          <w:rFonts w:ascii="Arial" w:hAnsi="Arial" w:cs="Arial"/>
          <w:b/>
        </w:rPr>
        <w:t xml:space="preserve"> k provádění průzkumných a diagnostických prací souvisejících s výstavbou, opravami, údržbou a správou pozemních komunikací“</w:t>
      </w:r>
      <w:r w:rsidR="00A57C34" w:rsidRPr="00D028BC">
        <w:rPr>
          <w:rFonts w:ascii="Arial" w:hAnsi="Arial" w:cs="Arial"/>
        </w:rPr>
        <w:t xml:space="preserve"> vydané Ministerstvem dopravy.</w:t>
      </w:r>
    </w:p>
    <w:p w14:paraId="3618F9E7" w14:textId="77777777" w:rsidR="00D1304B" w:rsidRPr="004259B3" w:rsidRDefault="00D1304B" w:rsidP="00A57C34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  <w:b/>
          <w:strike/>
          <w:color w:val="FF0000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seznam významných služeb obdobného charakteru poskytnutých za poslední 3 roky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3F5642A4" w14:textId="77777777" w:rsidR="0096198F" w:rsidRPr="00133372" w:rsidRDefault="00FE0B9D" w:rsidP="00313904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133372">
        <w:rPr>
          <w:rFonts w:ascii="Arial" w:hAnsi="Arial" w:cs="Arial"/>
          <w:b/>
          <w:spacing w:val="2"/>
          <w:sz w:val="22"/>
          <w:szCs w:val="22"/>
        </w:rPr>
        <w:t>3</w:t>
      </w:r>
      <w:r w:rsidR="00313904" w:rsidRPr="00133372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96198F" w:rsidRPr="00133372">
        <w:rPr>
          <w:rFonts w:ascii="Arial" w:hAnsi="Arial" w:cs="Arial"/>
          <w:b/>
          <w:spacing w:val="2"/>
          <w:sz w:val="22"/>
          <w:szCs w:val="22"/>
        </w:rPr>
        <w:t>provedené diagnostiky silničních mostů</w:t>
      </w:r>
    </w:p>
    <w:p w14:paraId="0278A96B" w14:textId="508CE56E" w:rsidR="0096198F" w:rsidRPr="00133372" w:rsidRDefault="0096198F" w:rsidP="0005762E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133372">
        <w:rPr>
          <w:rFonts w:ascii="Arial" w:hAnsi="Arial" w:cs="Arial"/>
          <w:b/>
          <w:spacing w:val="2"/>
          <w:sz w:val="22"/>
          <w:szCs w:val="22"/>
        </w:rPr>
        <w:t xml:space="preserve">3 </w:t>
      </w:r>
      <w:r w:rsidRPr="00133372">
        <w:rPr>
          <w:rFonts w:ascii="Arial" w:hAnsi="Arial" w:cs="Arial"/>
          <w:b/>
          <w:spacing w:val="-4"/>
          <w:sz w:val="22"/>
          <w:szCs w:val="22"/>
        </w:rPr>
        <w:t>projektované stavby silničního mostu vypracovan</w:t>
      </w:r>
      <w:r w:rsidR="00B86E12" w:rsidRPr="00133372">
        <w:rPr>
          <w:rFonts w:ascii="Arial" w:hAnsi="Arial" w:cs="Arial"/>
          <w:b/>
          <w:spacing w:val="-4"/>
          <w:sz w:val="22"/>
          <w:szCs w:val="22"/>
        </w:rPr>
        <w:t>é</w:t>
      </w:r>
      <w:r w:rsidRPr="00133372">
        <w:rPr>
          <w:rFonts w:ascii="Arial" w:hAnsi="Arial" w:cs="Arial"/>
          <w:b/>
          <w:spacing w:val="-4"/>
          <w:sz w:val="22"/>
          <w:szCs w:val="22"/>
        </w:rPr>
        <w:t xml:space="preserve"> dodavatelem ve stupni PDPS </w:t>
      </w:r>
    </w:p>
    <w:p w14:paraId="02186DB7" w14:textId="77777777" w:rsidR="00D855F7" w:rsidRPr="00D855F7" w:rsidRDefault="00D855F7" w:rsidP="00313904">
      <w:pPr>
        <w:spacing w:before="120" w:line="288" w:lineRule="auto"/>
        <w:jc w:val="both"/>
        <w:rPr>
          <w:rFonts w:ascii="Arial" w:hAnsi="Arial" w:cs="Arial"/>
          <w:spacing w:val="2"/>
          <w:sz w:val="4"/>
          <w:szCs w:val="4"/>
        </w:rPr>
      </w:pPr>
    </w:p>
    <w:p w14:paraId="640B8B42" w14:textId="356914FE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Přílohou bud</w:t>
      </w:r>
      <w:r w:rsidR="00ED1615">
        <w:rPr>
          <w:rFonts w:ascii="Arial" w:hAnsi="Arial" w:cs="Arial"/>
          <w:spacing w:val="2"/>
          <w:sz w:val="22"/>
          <w:szCs w:val="22"/>
        </w:rPr>
        <w:t>ou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 w:rsidR="00F032AD">
        <w:rPr>
          <w:rFonts w:ascii="Arial" w:hAnsi="Arial" w:cs="Arial"/>
          <w:b/>
          <w:spacing w:val="2"/>
          <w:sz w:val="22"/>
          <w:szCs w:val="22"/>
        </w:rPr>
        <w:t>3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o řádném poskytnutí a dokončení služeb uvedených v seznamu, potvrzená objednatelem služeb.</w:t>
      </w:r>
    </w:p>
    <w:p w14:paraId="29EA4C8D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Dodavatel může při předkládání seznamu významných služeb obdobného charakteru využít Formulář k prokázání splnění technické kvalifikace (viz zadávací dokumentace). Seznam bude obsahovat výhradě dokončené služby a předané služby.</w:t>
      </w:r>
    </w:p>
    <w:p w14:paraId="40B4F4C3" w14:textId="1FE232A5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72E5868A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</w:t>
      </w:r>
      <w:r w:rsidR="009F0A32">
        <w:rPr>
          <w:rFonts w:ascii="Arial" w:eastAsia="MS Mincho" w:hAnsi="Arial" w:cs="Arial"/>
          <w:spacing w:val="-6"/>
          <w:sz w:val="22"/>
          <w:szCs w:val="22"/>
        </w:rPr>
        <w:t>dílo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656B4DFE" w14:textId="2FD4371E"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lastRenderedPageBreak/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2D2F0AA0" w14:textId="0F8F8884" w:rsidR="009054D1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5D3BF692" w14:textId="77777777" w:rsidR="00591723" w:rsidRDefault="00591723" w:rsidP="003C1843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04558582" w:rsidR="004518CC" w:rsidRPr="00ED1615" w:rsidRDefault="007F3C54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5</w:t>
      </w:r>
      <w:r w:rsidR="004518CC" w:rsidRPr="00ED1615">
        <w:rPr>
          <w:rFonts w:cs="Arial"/>
          <w:b/>
          <w:szCs w:val="22"/>
        </w:rPr>
        <w:t xml:space="preserve">.1 </w:t>
      </w:r>
      <w:r w:rsidR="00451757">
        <w:rPr>
          <w:rFonts w:cs="Arial"/>
          <w:b/>
          <w:szCs w:val="22"/>
        </w:rPr>
        <w:t xml:space="preserve"> </w:t>
      </w:r>
      <w:r w:rsidR="004518CC" w:rsidRPr="00ED1615">
        <w:rPr>
          <w:rFonts w:cs="Arial"/>
          <w:b/>
          <w:szCs w:val="22"/>
        </w:rPr>
        <w:t>Požadavky na způsob zpracování nabídkové ceny</w:t>
      </w:r>
    </w:p>
    <w:p w14:paraId="7892BF80" w14:textId="4E50E14D" w:rsidR="004518CC" w:rsidRPr="00CC65BB" w:rsidRDefault="004518CC" w:rsidP="00261B67">
      <w:pPr>
        <w:pStyle w:val="Prosttext"/>
        <w:spacing w:before="120" w:line="288" w:lineRule="auto"/>
        <w:jc w:val="both"/>
        <w:rPr>
          <w:rFonts w:eastAsia="MS Mincho" w:cs="Arial"/>
          <w:szCs w:val="22"/>
        </w:rPr>
      </w:pPr>
      <w:r w:rsidRPr="00660BFC">
        <w:rPr>
          <w:rFonts w:ascii="Arial" w:hAnsi="Arial" w:cs="Arial"/>
          <w:sz w:val="22"/>
          <w:szCs w:val="22"/>
        </w:rPr>
        <w:t xml:space="preserve">Nabídkovou cenou se rozumí celková cena za splnění </w:t>
      </w:r>
      <w:r w:rsidR="00392128">
        <w:rPr>
          <w:rFonts w:ascii="Arial" w:hAnsi="Arial" w:cs="Arial"/>
          <w:sz w:val="22"/>
          <w:szCs w:val="22"/>
        </w:rPr>
        <w:t xml:space="preserve">veřejné </w:t>
      </w:r>
      <w:r w:rsidRPr="00660BFC">
        <w:rPr>
          <w:rFonts w:ascii="Arial" w:hAnsi="Arial" w:cs="Arial"/>
          <w:sz w:val="22"/>
          <w:szCs w:val="22"/>
        </w:rPr>
        <w:t>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>včetně daně z přidané hodnoty</w:t>
      </w:r>
      <w:r w:rsidR="00261B67">
        <w:rPr>
          <w:rFonts w:ascii="Arial" w:hAnsi="Arial" w:cs="Arial"/>
          <w:sz w:val="22"/>
          <w:szCs w:val="22"/>
        </w:rPr>
        <w:t xml:space="preserve"> a </w:t>
      </w:r>
      <w:r w:rsidRPr="00261B67">
        <w:rPr>
          <w:rFonts w:ascii="Arial" w:hAnsi="Arial" w:cs="Arial"/>
          <w:sz w:val="22"/>
          <w:szCs w:val="22"/>
        </w:rPr>
        <w:t>bude uvedena v korunách českých (CZK).</w:t>
      </w:r>
      <w:r w:rsidRPr="00CC65BB">
        <w:rPr>
          <w:rFonts w:eastAsia="MS Mincho" w:cs="Arial"/>
          <w:szCs w:val="22"/>
        </w:rPr>
        <w:t xml:space="preserve"> </w:t>
      </w:r>
    </w:p>
    <w:p w14:paraId="30C98A5C" w14:textId="6E9CAAAB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</w:t>
      </w:r>
      <w:r w:rsidR="00261B67" w:rsidRPr="00261B67">
        <w:t xml:space="preserve"> </w:t>
      </w:r>
      <w:r w:rsidR="00261B67" w:rsidRPr="00261B67">
        <w:rPr>
          <w:rFonts w:eastAsia="MS Mincho" w:cs="Arial"/>
          <w:spacing w:val="-4"/>
          <w:szCs w:val="22"/>
        </w:rPr>
        <w:t xml:space="preserve">v korunách českých (CZK) </w:t>
      </w:r>
      <w:r w:rsidRPr="00903B63">
        <w:rPr>
          <w:rFonts w:eastAsia="MS Mincho" w:cs="Arial"/>
          <w:spacing w:val="-4"/>
          <w:szCs w:val="22"/>
        </w:rPr>
        <w:t xml:space="preserve"> </w:t>
      </w:r>
      <w:r w:rsidRPr="004518CC">
        <w:rPr>
          <w:rFonts w:eastAsia="MS Mincho" w:cs="Arial"/>
          <w:b/>
          <w:spacing w:val="-4"/>
          <w:szCs w:val="22"/>
          <w:u w:val="single"/>
        </w:rPr>
        <w:t xml:space="preserve">v návrhu smlouvy o </w:t>
      </w:r>
      <w:r w:rsidR="001E68D2">
        <w:rPr>
          <w:rFonts w:eastAsia="MS Mincho" w:cs="Arial"/>
          <w:b/>
          <w:spacing w:val="-4"/>
          <w:szCs w:val="22"/>
          <w:u w:val="single"/>
        </w:rPr>
        <w:t>dílo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</w:t>
      </w:r>
    </w:p>
    <w:p w14:paraId="3ECDC4D0" w14:textId="464AD057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</w:t>
      </w:r>
      <w:r w:rsidRPr="00903B63">
        <w:rPr>
          <w:rFonts w:cs="Arial"/>
          <w:spacing w:val="6"/>
          <w:szCs w:val="22"/>
        </w:rPr>
        <w:t>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63FFDF13" w14:textId="77777777" w:rsidR="007F3C54" w:rsidRDefault="007F3C54" w:rsidP="007F3C54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bookmarkStart w:id="8" w:name="_Toc464039183"/>
      <w:bookmarkStart w:id="9" w:name="_Toc468796042"/>
    </w:p>
    <w:p w14:paraId="20965D11" w14:textId="6FCB4415" w:rsidR="007F3C54" w:rsidRPr="007F3C54" w:rsidRDefault="007F3C54" w:rsidP="007F3C54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7F3C54">
        <w:rPr>
          <w:rFonts w:cs="Arial"/>
          <w:b/>
          <w:szCs w:val="22"/>
        </w:rPr>
        <w:t>Požadavky na kalkulaci nabídkové ceny</w:t>
      </w:r>
      <w:bookmarkEnd w:id="8"/>
      <w:bookmarkEnd w:id="9"/>
    </w:p>
    <w:p w14:paraId="3E89F6E8" w14:textId="77777777" w:rsidR="00F31EAD" w:rsidRDefault="007F3C54" w:rsidP="007F3C54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3D1BB0">
        <w:rPr>
          <w:rFonts w:ascii="Arial" w:hAnsi="Arial" w:cs="Arial"/>
          <w:b/>
          <w:sz w:val="22"/>
          <w:szCs w:val="22"/>
        </w:rPr>
        <w:t>jako povinnou součást nabídky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7348C0">
        <w:rPr>
          <w:rFonts w:ascii="Arial" w:hAnsi="Arial" w:cs="Arial"/>
          <w:b/>
          <w:sz w:val="22"/>
          <w:szCs w:val="22"/>
        </w:rPr>
        <w:t>předloží cenovou nabídku</w:t>
      </w:r>
      <w:r w:rsidRPr="00EE46E5">
        <w:rPr>
          <w:rFonts w:ascii="Arial" w:hAnsi="Arial" w:cs="Arial"/>
          <w:sz w:val="22"/>
          <w:szCs w:val="22"/>
        </w:rPr>
        <w:t xml:space="preserve">, která bude obsahovat </w:t>
      </w:r>
      <w:r w:rsidR="00F31EAD">
        <w:rPr>
          <w:rFonts w:ascii="Arial" w:hAnsi="Arial" w:cs="Arial"/>
          <w:sz w:val="22"/>
          <w:szCs w:val="22"/>
        </w:rPr>
        <w:t>zvlášť ocenění prací</w:t>
      </w:r>
    </w:p>
    <w:p w14:paraId="1DFBDC67" w14:textId="13DA1E7D" w:rsidR="007A723C" w:rsidRPr="001E0DF0" w:rsidRDefault="007A723C" w:rsidP="007518CC">
      <w:pPr>
        <w:pStyle w:val="Odstavecseseznamem"/>
        <w:numPr>
          <w:ilvl w:val="0"/>
          <w:numId w:val="29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geodetické zaměření</w:t>
      </w:r>
    </w:p>
    <w:p w14:paraId="7539D45C" w14:textId="42E8662C" w:rsidR="00F31EAD" w:rsidRPr="00DE0397" w:rsidRDefault="00024F15" w:rsidP="007518CC">
      <w:pPr>
        <w:pStyle w:val="Odstavecseseznamem"/>
        <w:numPr>
          <w:ilvl w:val="0"/>
          <w:numId w:val="29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E0397">
        <w:rPr>
          <w:rFonts w:ascii="Arial" w:hAnsi="Arial" w:cs="Arial"/>
          <w:sz w:val="22"/>
          <w:szCs w:val="22"/>
        </w:rPr>
        <w:t xml:space="preserve">diagnostický </w:t>
      </w:r>
      <w:r w:rsidR="00F31EAD" w:rsidRPr="00DE0397">
        <w:rPr>
          <w:rFonts w:ascii="Arial" w:hAnsi="Arial" w:cs="Arial"/>
          <w:sz w:val="22"/>
          <w:szCs w:val="22"/>
        </w:rPr>
        <w:t>průzkum</w:t>
      </w:r>
    </w:p>
    <w:p w14:paraId="5C2E64E9" w14:textId="7BC5F707" w:rsidR="00F31EAD" w:rsidRPr="00DE0397" w:rsidRDefault="00F31EAD" w:rsidP="007518CC">
      <w:pPr>
        <w:pStyle w:val="Odstavecseseznamem"/>
        <w:numPr>
          <w:ilvl w:val="0"/>
          <w:numId w:val="29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E0397">
        <w:rPr>
          <w:rFonts w:ascii="Arial" w:hAnsi="Arial" w:cs="Arial"/>
          <w:sz w:val="22"/>
          <w:szCs w:val="22"/>
        </w:rPr>
        <w:t>posouzení únosnosti a tvaru konstrukce s ohledem na průjezd NTK</w:t>
      </w:r>
    </w:p>
    <w:p w14:paraId="437D1DEE" w14:textId="69C9F9F3" w:rsidR="007F3C54" w:rsidRDefault="006D1C0E" w:rsidP="007518CC">
      <w:pPr>
        <w:pStyle w:val="Odstavecseseznamem"/>
        <w:numPr>
          <w:ilvl w:val="0"/>
          <w:numId w:val="29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E0397">
        <w:rPr>
          <w:rFonts w:ascii="Arial" w:hAnsi="Arial" w:cs="Arial"/>
          <w:sz w:val="22"/>
          <w:szCs w:val="22"/>
        </w:rPr>
        <w:t>o</w:t>
      </w:r>
      <w:r w:rsidR="00F31EAD" w:rsidRPr="00DE0397">
        <w:rPr>
          <w:rFonts w:ascii="Arial" w:hAnsi="Arial" w:cs="Arial"/>
          <w:sz w:val="22"/>
          <w:szCs w:val="22"/>
        </w:rPr>
        <w:t xml:space="preserve">patření </w:t>
      </w:r>
      <w:r w:rsidR="008D22F0" w:rsidRPr="00DE0397">
        <w:rPr>
          <w:rFonts w:ascii="Arial" w:hAnsi="Arial" w:cs="Arial"/>
          <w:sz w:val="22"/>
          <w:szCs w:val="22"/>
        </w:rPr>
        <w:t>včetně odhadu nákladů na realizaci těchto opatření</w:t>
      </w:r>
    </w:p>
    <w:p w14:paraId="0486C1BD" w14:textId="77E261F8" w:rsidR="001554CF" w:rsidRPr="00DE0397" w:rsidRDefault="001554CF" w:rsidP="007518CC">
      <w:pPr>
        <w:pStyle w:val="Odstavecseseznamem"/>
        <w:numPr>
          <w:ilvl w:val="0"/>
          <w:numId w:val="29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náklady na zřízení a provoz CDE</w:t>
      </w:r>
    </w:p>
    <w:p w14:paraId="0A2CEDF5" w14:textId="77777777" w:rsidR="007518CC" w:rsidRPr="00FD20DA" w:rsidRDefault="007518CC" w:rsidP="007F3C54">
      <w:pPr>
        <w:spacing w:before="120" w:line="264" w:lineRule="auto"/>
        <w:jc w:val="both"/>
        <w:rPr>
          <w:rFonts w:ascii="Arial" w:hAnsi="Arial" w:cs="Arial"/>
          <w:b/>
          <w:sz w:val="8"/>
          <w:szCs w:val="8"/>
        </w:rPr>
      </w:pPr>
    </w:p>
    <w:p w14:paraId="31F21B9D" w14:textId="2921A112" w:rsidR="007F3C54" w:rsidRPr="00C673E5" w:rsidRDefault="007F3C54" w:rsidP="007F3C54">
      <w:pPr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C673E5">
        <w:rPr>
          <w:rFonts w:ascii="Arial" w:hAnsi="Arial" w:cs="Arial"/>
          <w:b/>
          <w:sz w:val="22"/>
          <w:szCs w:val="22"/>
        </w:rPr>
        <w:t xml:space="preserve">Součet ocenění jednotlivých činností uvedených v cenové nabídce bude totožný s nabídkovou cenou uvedenou v návrhu smlouvy o </w:t>
      </w:r>
      <w:r w:rsidR="00024F15">
        <w:rPr>
          <w:rFonts w:ascii="Arial" w:hAnsi="Arial" w:cs="Arial"/>
          <w:b/>
          <w:sz w:val="22"/>
          <w:szCs w:val="22"/>
        </w:rPr>
        <w:t>dílo</w:t>
      </w:r>
      <w:r w:rsidRPr="00C673E5">
        <w:rPr>
          <w:rFonts w:ascii="Arial" w:hAnsi="Arial" w:cs="Arial"/>
          <w:b/>
          <w:sz w:val="22"/>
          <w:szCs w:val="22"/>
        </w:rPr>
        <w:t xml:space="preserve">.  </w:t>
      </w:r>
    </w:p>
    <w:p w14:paraId="77042DC9" w14:textId="13C8D8D8" w:rsidR="004518CC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14:paraId="59B97F4D" w14:textId="38B9308A" w:rsidR="004518CC" w:rsidRDefault="007F3C5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5</w:t>
      </w:r>
      <w:r w:rsidR="004518CC">
        <w:rPr>
          <w:rFonts w:cs="Arial"/>
          <w:b/>
          <w:szCs w:val="22"/>
        </w:rPr>
        <w:t xml:space="preserve">.2. </w:t>
      </w:r>
      <w:r w:rsidR="00451757">
        <w:rPr>
          <w:rFonts w:cs="Arial"/>
          <w:b/>
          <w:szCs w:val="22"/>
        </w:rPr>
        <w:t xml:space="preserve"> </w:t>
      </w:r>
      <w:r w:rsidR="004518CC">
        <w:rPr>
          <w:rFonts w:cs="Arial"/>
          <w:b/>
          <w:szCs w:val="22"/>
        </w:rPr>
        <w:t>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11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3C2018E8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66C319FB" w14:textId="2755257C" w:rsidR="00926A34" w:rsidRDefault="007F3C5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>5</w:t>
      </w:r>
      <w:r w:rsidR="00926A34">
        <w:rPr>
          <w:rFonts w:cs="Arial"/>
          <w:b/>
          <w:szCs w:val="22"/>
        </w:rPr>
        <w:t>.3. Požadavky na způsob zpracování nabídky a obsahové členění</w:t>
      </w:r>
    </w:p>
    <w:p w14:paraId="08CD0B5A" w14:textId="4DEE62CC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BE6F95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E6F95">
        <w:rPr>
          <w:rFonts w:ascii="Arial" w:hAnsi="Arial" w:cs="Arial"/>
          <w:bCs/>
          <w:iCs/>
          <w:spacing w:val="-4"/>
          <w:sz w:val="22"/>
          <w:szCs w:val="22"/>
        </w:rPr>
        <w:t>krycí list nabídky</w:t>
      </w:r>
    </w:p>
    <w:p w14:paraId="37125123" w14:textId="2C9F75D1" w:rsidR="00926A34" w:rsidRPr="00BE6F95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BE6F95">
        <w:rPr>
          <w:rFonts w:ascii="Arial" w:hAnsi="Arial" w:cs="Arial"/>
          <w:bCs/>
          <w:iCs/>
          <w:sz w:val="22"/>
          <w:szCs w:val="22"/>
        </w:rPr>
        <w:t>doklady, jimiž dodavatel prokáže splnění kvalifikace</w:t>
      </w:r>
    </w:p>
    <w:p w14:paraId="54BF84E1" w14:textId="74556D22" w:rsidR="00926A34" w:rsidRPr="00BE6F95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BE6F95">
        <w:rPr>
          <w:rFonts w:ascii="Arial" w:hAnsi="Arial" w:cs="Arial"/>
          <w:bCs/>
          <w:iCs/>
          <w:sz w:val="22"/>
          <w:szCs w:val="22"/>
        </w:rPr>
        <w:t xml:space="preserve">návrh smlouvy o </w:t>
      </w:r>
      <w:r w:rsidR="00053E32" w:rsidRPr="00BE6F95">
        <w:rPr>
          <w:rFonts w:ascii="Arial" w:hAnsi="Arial" w:cs="Arial"/>
          <w:bCs/>
          <w:iCs/>
          <w:sz w:val="22"/>
          <w:szCs w:val="22"/>
        </w:rPr>
        <w:t>dílo</w:t>
      </w:r>
    </w:p>
    <w:p w14:paraId="52598B6C" w14:textId="3A5EBA26" w:rsidR="00926A34" w:rsidRPr="00BE6F95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BE6F95">
        <w:rPr>
          <w:rFonts w:ascii="Arial" w:hAnsi="Arial" w:cs="Arial"/>
          <w:bCs/>
          <w:iCs/>
          <w:sz w:val="22"/>
          <w:szCs w:val="22"/>
        </w:rPr>
        <w:t>seznam poddodavatelů</w:t>
      </w:r>
    </w:p>
    <w:p w14:paraId="2B5A1C40" w14:textId="77777777" w:rsidR="00BE6F95" w:rsidRPr="00BE6F95" w:rsidRDefault="00BE6F95" w:rsidP="00BE6F95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BE6F95">
        <w:rPr>
          <w:rFonts w:ascii="Arial" w:hAnsi="Arial" w:cs="Arial"/>
          <w:bCs/>
          <w:iCs/>
          <w:sz w:val="22"/>
          <w:szCs w:val="22"/>
        </w:rPr>
        <w:t>čestné prohlášení ohledně mezinárodních sankcí</w:t>
      </w:r>
    </w:p>
    <w:p w14:paraId="377D6055" w14:textId="235D852E" w:rsidR="00BE6F95" w:rsidRPr="00BE6F95" w:rsidRDefault="00BE6F95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c</w:t>
      </w:r>
      <w:r w:rsidRPr="00BE6F95">
        <w:rPr>
          <w:rFonts w:ascii="Arial" w:hAnsi="Arial" w:cs="Arial"/>
          <w:bCs/>
          <w:iCs/>
          <w:sz w:val="22"/>
          <w:szCs w:val="22"/>
        </w:rPr>
        <w:t>enová nabídka (s uvedením hodinových sazeb)</w:t>
      </w:r>
    </w:p>
    <w:p w14:paraId="23F4506C" w14:textId="605EBC5E" w:rsidR="00926A34" w:rsidRPr="00D159E4" w:rsidRDefault="00926A34" w:rsidP="00ED1615">
      <w:pPr>
        <w:pStyle w:val="Bntext2"/>
        <w:numPr>
          <w:ilvl w:val="0"/>
          <w:numId w:val="8"/>
        </w:numPr>
        <w:spacing w:line="288" w:lineRule="auto"/>
        <w:rPr>
          <w:rFonts w:cs="Arial"/>
          <w:szCs w:val="22"/>
        </w:rPr>
      </w:pPr>
      <w:r w:rsidRPr="00BE6F95">
        <w:rPr>
          <w:rFonts w:cs="Arial"/>
          <w:bCs/>
          <w:iCs/>
          <w:szCs w:val="22"/>
        </w:rPr>
        <w:t>ostatní požadavky zadavatele</w:t>
      </w:r>
    </w:p>
    <w:p w14:paraId="2D6D5CBC" w14:textId="47AA5B97" w:rsidR="00D159E4" w:rsidRDefault="00D159E4" w:rsidP="00D159E4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Cs/>
          <w:iCs/>
          <w:szCs w:val="22"/>
        </w:rPr>
      </w:pPr>
    </w:p>
    <w:p w14:paraId="77AE0C3B" w14:textId="77777777" w:rsidR="00D159E4" w:rsidRPr="00387210" w:rsidRDefault="00D159E4" w:rsidP="00D159E4">
      <w:pPr>
        <w:pStyle w:val="Nadpis1"/>
        <w:numPr>
          <w:ilvl w:val="0"/>
          <w:numId w:val="13"/>
        </w:numPr>
        <w:ind w:left="431" w:hanging="431"/>
        <w:jc w:val="both"/>
      </w:pPr>
      <w:r w:rsidRPr="0004638B">
        <w:t>Další podmínky zadávacího řízení</w:t>
      </w:r>
    </w:p>
    <w:p w14:paraId="6B182971" w14:textId="77777777" w:rsidR="00D159E4" w:rsidRDefault="00D159E4" w:rsidP="00D159E4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595E59A4" w14:textId="0AE927D4" w:rsidR="00946FFB" w:rsidRDefault="00946FFB" w:rsidP="00946FFB">
      <w:pPr>
        <w:pStyle w:val="Bntext2"/>
        <w:tabs>
          <w:tab w:val="clear" w:pos="-1560"/>
        </w:tabs>
        <w:spacing w:line="288" w:lineRule="auto"/>
        <w:ind w:left="717"/>
        <w:rPr>
          <w:rFonts w:cs="Arial"/>
          <w:b/>
          <w:sz w:val="8"/>
          <w:szCs w:val="8"/>
        </w:rPr>
      </w:pPr>
    </w:p>
    <w:p w14:paraId="2DA9A9B6" w14:textId="77777777" w:rsidR="00D159E4" w:rsidRPr="00946FFB" w:rsidRDefault="00D159E4" w:rsidP="00946FFB">
      <w:pPr>
        <w:pStyle w:val="Bntext2"/>
        <w:tabs>
          <w:tab w:val="clear" w:pos="-1560"/>
        </w:tabs>
        <w:spacing w:line="288" w:lineRule="auto"/>
        <w:ind w:left="717"/>
        <w:rPr>
          <w:rFonts w:cs="Arial"/>
          <w:b/>
          <w:sz w:val="8"/>
          <w:szCs w:val="8"/>
        </w:rPr>
      </w:pPr>
    </w:p>
    <w:p w14:paraId="609BEB81" w14:textId="77777777"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58A692B9" w14:textId="0CF7728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8796038"/>
      <w:bookmarkStart w:id="11" w:name="_Toc464039189"/>
      <w:r w:rsidRPr="00850C10">
        <w:t>Dostupnost zadávací dokumentace</w:t>
      </w:r>
      <w:bookmarkEnd w:id="10"/>
      <w:bookmarkEnd w:id="11"/>
      <w:r w:rsidR="00413D20">
        <w:t xml:space="preserve"> </w:t>
      </w:r>
    </w:p>
    <w:p w14:paraId="09579B67" w14:textId="3ED2C495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148C73CA" w:rsidR="00E107A2" w:rsidRPr="002F5580" w:rsidRDefault="00A04002" w:rsidP="00A0400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4002">
        <w:rPr>
          <w:rFonts w:ascii="Arial" w:hAnsi="Arial" w:cs="Arial"/>
          <w:sz w:val="22"/>
          <w:szCs w:val="22"/>
        </w:rPr>
        <w:t>výzva k podání nabídky a základní údaje zadávací dokumentace veřejné zakázky na služby</w:t>
      </w:r>
    </w:p>
    <w:p w14:paraId="36B8E2D7" w14:textId="114E6171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</w:t>
      </w:r>
    </w:p>
    <w:p w14:paraId="6DE33562" w14:textId="395FC5C9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</w:t>
      </w:r>
      <w:r w:rsidR="00A04002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čestn</w:t>
      </w:r>
      <w:r w:rsidR="00A04002">
        <w:rPr>
          <w:rFonts w:ascii="Arial" w:hAnsi="Arial" w:cs="Arial"/>
          <w:sz w:val="22"/>
          <w:szCs w:val="22"/>
        </w:rPr>
        <w:t>ýc</w:t>
      </w:r>
      <w:r w:rsidR="00E107A2" w:rsidRPr="00B27DF3">
        <w:rPr>
          <w:rFonts w:ascii="Arial" w:hAnsi="Arial" w:cs="Arial"/>
          <w:sz w:val="22"/>
          <w:szCs w:val="22"/>
        </w:rPr>
        <w:t>h prohlášení</w:t>
      </w:r>
    </w:p>
    <w:p w14:paraId="4083E44B" w14:textId="7CA95E6E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A04002">
        <w:rPr>
          <w:rFonts w:ascii="Arial" w:eastAsia="MS Mincho" w:hAnsi="Arial" w:cs="Arial"/>
          <w:sz w:val="22"/>
          <w:szCs w:val="22"/>
        </w:rPr>
        <w:t xml:space="preserve"> (seznam významných služeb)</w:t>
      </w:r>
    </w:p>
    <w:p w14:paraId="1ED9D61C" w14:textId="54033185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 xml:space="preserve">o </w:t>
      </w:r>
      <w:r w:rsidR="00053E32">
        <w:rPr>
          <w:rFonts w:ascii="Arial" w:hAnsi="Arial" w:cs="Arial"/>
          <w:sz w:val="22"/>
          <w:szCs w:val="22"/>
        </w:rPr>
        <w:t>dílo</w:t>
      </w:r>
    </w:p>
    <w:p w14:paraId="0756EA50" w14:textId="19113725"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</w:p>
    <w:p w14:paraId="0D1FF3A1" w14:textId="6194F97F" w:rsidR="00053E32" w:rsidRPr="00B4179D" w:rsidRDefault="00053E32" w:rsidP="00053E32">
      <w:pPr>
        <w:pStyle w:val="Odstavecseseznamem"/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4179D">
        <w:rPr>
          <w:rFonts w:ascii="Arial" w:hAnsi="Arial" w:cs="Arial"/>
          <w:spacing w:val="-6"/>
          <w:sz w:val="22"/>
          <w:szCs w:val="22"/>
        </w:rPr>
        <w:t xml:space="preserve">hlavní </w:t>
      </w:r>
      <w:r w:rsidR="0021600D" w:rsidRPr="00B4179D">
        <w:rPr>
          <w:rFonts w:ascii="Arial" w:hAnsi="Arial" w:cs="Arial"/>
          <w:spacing w:val="-6"/>
          <w:sz w:val="22"/>
          <w:szCs w:val="22"/>
        </w:rPr>
        <w:t>mostní prohlídka</w:t>
      </w:r>
      <w:r w:rsidRPr="00B4179D">
        <w:rPr>
          <w:rFonts w:ascii="Arial" w:hAnsi="Arial" w:cs="Arial"/>
          <w:spacing w:val="-6"/>
          <w:sz w:val="22"/>
          <w:szCs w:val="22"/>
        </w:rPr>
        <w:t xml:space="preserve"> ze dne </w:t>
      </w:r>
      <w:r w:rsidR="00DE0397" w:rsidRPr="00B4179D">
        <w:rPr>
          <w:rFonts w:ascii="Arial" w:hAnsi="Arial" w:cs="Arial"/>
          <w:spacing w:val="-6"/>
          <w:sz w:val="22"/>
          <w:szCs w:val="22"/>
        </w:rPr>
        <w:t>22. 8. 2021</w:t>
      </w:r>
      <w:r w:rsidRPr="00B4179D">
        <w:rPr>
          <w:rFonts w:ascii="Arial" w:hAnsi="Arial" w:cs="Arial"/>
          <w:spacing w:val="-6"/>
          <w:sz w:val="22"/>
          <w:szCs w:val="22"/>
        </w:rPr>
        <w:t>, mostní list</w:t>
      </w:r>
    </w:p>
    <w:p w14:paraId="2B65AD3D" w14:textId="47431DC6" w:rsidR="003D7CED" w:rsidRPr="00B4179D" w:rsidRDefault="003D7CED" w:rsidP="00053E32">
      <w:pPr>
        <w:pStyle w:val="Odstavecseseznamem"/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4179D">
        <w:rPr>
          <w:rFonts w:ascii="Arial" w:hAnsi="Arial" w:cs="Arial"/>
          <w:sz w:val="22"/>
          <w:szCs w:val="22"/>
        </w:rPr>
        <w:t>technický popis s vymezením obecných parametrů dopravní trasy umožňující budoucí přepravu NTK</w:t>
      </w:r>
    </w:p>
    <w:p w14:paraId="726292F2" w14:textId="72963664" w:rsidR="007A723C" w:rsidRPr="00B4179D" w:rsidRDefault="007A723C" w:rsidP="00053E32">
      <w:pPr>
        <w:pStyle w:val="Odstavecseseznamem"/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4179D">
        <w:rPr>
          <w:rFonts w:ascii="Arial" w:hAnsi="Arial" w:cs="Arial"/>
          <w:spacing w:val="-6"/>
          <w:sz w:val="22"/>
          <w:szCs w:val="22"/>
        </w:rPr>
        <w:t xml:space="preserve">DSPS a </w:t>
      </w:r>
      <w:r w:rsidR="00B4179D" w:rsidRPr="00B4179D">
        <w:rPr>
          <w:rFonts w:ascii="Arial" w:hAnsi="Arial" w:cs="Arial"/>
          <w:spacing w:val="-6"/>
          <w:sz w:val="22"/>
          <w:szCs w:val="22"/>
        </w:rPr>
        <w:t xml:space="preserve">RDS včetně </w:t>
      </w:r>
      <w:r w:rsidRPr="00B4179D">
        <w:rPr>
          <w:rFonts w:ascii="Arial" w:hAnsi="Arial" w:cs="Arial"/>
          <w:spacing w:val="-6"/>
          <w:sz w:val="22"/>
          <w:szCs w:val="22"/>
        </w:rPr>
        <w:t>statick</w:t>
      </w:r>
      <w:r w:rsidR="00B4179D" w:rsidRPr="00B4179D">
        <w:rPr>
          <w:rFonts w:ascii="Arial" w:hAnsi="Arial" w:cs="Arial"/>
          <w:spacing w:val="-6"/>
          <w:sz w:val="22"/>
          <w:szCs w:val="22"/>
        </w:rPr>
        <w:t>ého</w:t>
      </w:r>
      <w:r w:rsidRPr="00B4179D">
        <w:rPr>
          <w:rFonts w:ascii="Arial" w:hAnsi="Arial" w:cs="Arial"/>
          <w:spacing w:val="-6"/>
          <w:sz w:val="22"/>
          <w:szCs w:val="22"/>
        </w:rPr>
        <w:t xml:space="preserve"> výpoč</w:t>
      </w:r>
      <w:r w:rsidR="00B4179D" w:rsidRPr="00B4179D">
        <w:rPr>
          <w:rFonts w:ascii="Arial" w:hAnsi="Arial" w:cs="Arial"/>
          <w:spacing w:val="-6"/>
          <w:sz w:val="22"/>
          <w:szCs w:val="22"/>
        </w:rPr>
        <w:t>tu</w:t>
      </w:r>
    </w:p>
    <w:p w14:paraId="5FC24A41" w14:textId="30039F91" w:rsidR="001941F8" w:rsidRDefault="001941F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10EC33A3" w14:textId="77777777" w:rsidR="00EF1AD5" w:rsidRDefault="00EF1AD5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B55AF2" w14:textId="10EDE162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 xml:space="preserve"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</w:t>
      </w:r>
      <w:r w:rsidRPr="00707B6F">
        <w:rPr>
          <w:rFonts w:ascii="Arial" w:hAnsi="Arial" w:cs="Arial"/>
          <w:sz w:val="22"/>
          <w:szCs w:val="22"/>
        </w:rPr>
        <w:lastRenderedPageBreak/>
        <w:t>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5138FFAC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3" w:history="1">
        <w:r w:rsidR="001E68D2" w:rsidRPr="009A5D57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Pr="00707B6F">
        <w:rPr>
          <w:rFonts w:ascii="Arial" w:hAnsi="Arial" w:cs="Arial"/>
          <w:sz w:val="22"/>
          <w:szCs w:val="22"/>
        </w:rPr>
        <w:t>.</w:t>
      </w:r>
    </w:p>
    <w:p w14:paraId="35AA7ED1" w14:textId="77777777" w:rsidR="001E68D2" w:rsidRDefault="001E68D2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727CD5DE" w14:textId="40D8FCCA" w:rsidR="00EE65FC" w:rsidRPr="001172AC" w:rsidRDefault="00EE65FC" w:rsidP="00053E32">
      <w:pPr>
        <w:pStyle w:val="Bntext2"/>
        <w:spacing w:before="120" w:line="288" w:lineRule="auto"/>
        <w:ind w:left="0"/>
        <w:rPr>
          <w:spacing w:val="-6"/>
          <w:szCs w:val="22"/>
        </w:rPr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3A25894E" w14:textId="6EA3D404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7A5095AD" w14:textId="77777777" w:rsidR="000C3070" w:rsidRPr="000C3070" w:rsidRDefault="000C3070" w:rsidP="003637DC">
      <w:pPr>
        <w:shd w:val="clear" w:color="auto" w:fill="FFFFFF"/>
        <w:ind w:left="426" w:hanging="426"/>
        <w:rPr>
          <w:rFonts w:ascii="Arial" w:hAnsi="Arial" w:cs="Arial"/>
          <w:sz w:val="12"/>
          <w:szCs w:val="12"/>
        </w:rPr>
      </w:pPr>
    </w:p>
    <w:p w14:paraId="2964F34A" w14:textId="0F52E60F" w:rsidR="003637DC" w:rsidRDefault="003637DC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4D113F4A" w14:textId="77777777" w:rsidR="009745B1" w:rsidRDefault="009745B1" w:rsidP="0035725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9EC1C05" w14:textId="795FDE32" w:rsidR="00F63462" w:rsidRPr="00F37AAE" w:rsidRDefault="00057A8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2" w:name="_Toc464039186"/>
      <w:bookmarkStart w:id="13" w:name="_Toc468796045"/>
      <w:r>
        <w:t>Lhůta a</w:t>
      </w:r>
      <w:r w:rsidR="00347DCC">
        <w:t xml:space="preserve"> </w:t>
      </w:r>
      <w:r w:rsidR="00563DD3">
        <w:t>způsob</w:t>
      </w:r>
      <w:r w:rsidR="00347DCC">
        <w:t xml:space="preserve"> podání nabíd</w:t>
      </w:r>
      <w:r w:rsidR="00F63462" w:rsidRPr="00F37AAE">
        <w:t>k</w:t>
      </w:r>
      <w:bookmarkEnd w:id="12"/>
      <w:r w:rsidR="00347DCC">
        <w:t>y</w:t>
      </w:r>
      <w:r w:rsidR="00F63462" w:rsidRPr="00F37AAE">
        <w:t xml:space="preserve"> </w:t>
      </w:r>
      <w:bookmarkEnd w:id="13"/>
    </w:p>
    <w:p w14:paraId="51FBCD26" w14:textId="37ABC619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bookmarkStart w:id="14" w:name="_GoBack"/>
      <w:bookmarkEnd w:id="14"/>
      <w:r w:rsidRPr="00A21BFC">
        <w:rPr>
          <w:rFonts w:ascii="Arial" w:hAnsi="Arial" w:cs="Arial"/>
          <w:b/>
          <w:sz w:val="22"/>
          <w:szCs w:val="22"/>
        </w:rPr>
        <w:t xml:space="preserve">do </w:t>
      </w:r>
      <w:r w:rsidR="00A21BFC" w:rsidRPr="00A21BFC">
        <w:rPr>
          <w:rFonts w:ascii="Arial" w:hAnsi="Arial" w:cs="Arial"/>
          <w:b/>
          <w:sz w:val="22"/>
          <w:szCs w:val="22"/>
        </w:rPr>
        <w:t>24</w:t>
      </w:r>
      <w:r w:rsidR="00FF298B" w:rsidRPr="00A21BFC">
        <w:rPr>
          <w:rFonts w:ascii="Arial" w:hAnsi="Arial" w:cs="Arial"/>
          <w:b/>
          <w:sz w:val="22"/>
          <w:szCs w:val="22"/>
        </w:rPr>
        <w:t xml:space="preserve">. </w:t>
      </w:r>
      <w:r w:rsidR="007B704C" w:rsidRPr="00A21BFC">
        <w:rPr>
          <w:rFonts w:ascii="Arial" w:hAnsi="Arial" w:cs="Arial"/>
          <w:b/>
          <w:sz w:val="22"/>
          <w:szCs w:val="22"/>
        </w:rPr>
        <w:t>5</w:t>
      </w:r>
      <w:r w:rsidR="00FF298B" w:rsidRPr="00A21BFC">
        <w:rPr>
          <w:rFonts w:ascii="Arial" w:hAnsi="Arial" w:cs="Arial"/>
          <w:b/>
          <w:sz w:val="22"/>
          <w:szCs w:val="22"/>
        </w:rPr>
        <w:t>. 202</w:t>
      </w:r>
      <w:r w:rsidR="00053E32" w:rsidRPr="00A21BFC">
        <w:rPr>
          <w:rFonts w:ascii="Arial" w:hAnsi="Arial" w:cs="Arial"/>
          <w:b/>
          <w:sz w:val="22"/>
          <w:szCs w:val="22"/>
        </w:rPr>
        <w:t>3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 do 1</w:t>
      </w:r>
      <w:r w:rsidR="00053E32">
        <w:rPr>
          <w:rFonts w:ascii="Arial" w:hAnsi="Arial" w:cs="Arial"/>
          <w:b/>
          <w:sz w:val="22"/>
          <w:szCs w:val="22"/>
        </w:rPr>
        <w:t>0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3F30EF">
        <w:rPr>
          <w:rFonts w:ascii="Arial" w:hAnsi="Arial" w:cs="Arial"/>
          <w:b/>
          <w:sz w:val="22"/>
          <w:szCs w:val="22"/>
        </w:rPr>
        <w:t>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1F69F181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3E6298DC" w14:textId="77777777" w:rsidR="001E68D2" w:rsidRDefault="001E68D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0C685AA8" w14:textId="77777777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3981A5DD" w14:textId="1865D139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Zadavatel stanovuje, že za rozhodující údaj pro hodnocení nabídek bude považována  nabídková cena bez DPH uvedená ve smlouvě o </w:t>
      </w:r>
      <w:r w:rsidR="009F0A32">
        <w:rPr>
          <w:rFonts w:ascii="Arial" w:hAnsi="Arial" w:cs="Arial"/>
          <w:sz w:val="22"/>
          <w:szCs w:val="22"/>
        </w:rPr>
        <w:t>dílo</w:t>
      </w:r>
      <w:r>
        <w:rPr>
          <w:rFonts w:ascii="Arial" w:hAnsi="Arial" w:cs="Arial"/>
          <w:sz w:val="22"/>
          <w:szCs w:val="22"/>
        </w:rPr>
        <w:t>.</w:t>
      </w:r>
    </w:p>
    <w:p w14:paraId="53B5C892" w14:textId="697299DA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6C852532" w14:textId="77777777" w:rsidR="001E68D2" w:rsidRPr="001E68D2" w:rsidRDefault="001E68D2" w:rsidP="0084306D">
      <w:pPr>
        <w:spacing w:before="120" w:line="288" w:lineRule="auto"/>
        <w:jc w:val="both"/>
        <w:rPr>
          <w:rFonts w:ascii="Arial" w:hAnsi="Arial" w:cs="Arial"/>
          <w:w w:val="102"/>
          <w:sz w:val="12"/>
          <w:szCs w:val="12"/>
        </w:rPr>
      </w:pP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14:paraId="40A0E9A3" w14:textId="6E726D70" w:rsidR="00F30668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C45DB3">
        <w:rPr>
          <w:rFonts w:ascii="Arial" w:hAnsi="Arial" w:cs="Arial"/>
          <w:sz w:val="22"/>
          <w:szCs w:val="22"/>
        </w:rPr>
        <w:t>Havlíčkův Brod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FF298B">
        <w:rPr>
          <w:rFonts w:ascii="Arial" w:hAnsi="Arial" w:cs="Arial"/>
          <w:sz w:val="22"/>
          <w:szCs w:val="22"/>
        </w:rPr>
        <w:t>silnice II/</w:t>
      </w:r>
      <w:r w:rsidR="00C45DB3">
        <w:rPr>
          <w:rFonts w:ascii="Arial" w:hAnsi="Arial" w:cs="Arial"/>
          <w:sz w:val="22"/>
          <w:szCs w:val="22"/>
        </w:rPr>
        <w:t>150</w:t>
      </w:r>
      <w:r w:rsidR="00FF298B">
        <w:rPr>
          <w:rFonts w:ascii="Arial" w:hAnsi="Arial" w:cs="Arial"/>
          <w:sz w:val="22"/>
          <w:szCs w:val="22"/>
        </w:rPr>
        <w:t xml:space="preserve">, k. </w:t>
      </w:r>
      <w:proofErr w:type="spellStart"/>
      <w:r w:rsidR="00FF298B">
        <w:rPr>
          <w:rFonts w:ascii="Arial" w:hAnsi="Arial" w:cs="Arial"/>
          <w:sz w:val="22"/>
          <w:szCs w:val="22"/>
        </w:rPr>
        <w:t>ú.</w:t>
      </w:r>
      <w:proofErr w:type="spellEnd"/>
      <w:r w:rsidR="00FF298B">
        <w:rPr>
          <w:rFonts w:ascii="Arial" w:hAnsi="Arial" w:cs="Arial"/>
          <w:sz w:val="22"/>
          <w:szCs w:val="22"/>
        </w:rPr>
        <w:t xml:space="preserve"> </w:t>
      </w:r>
      <w:r w:rsidR="007B704C">
        <w:rPr>
          <w:rFonts w:ascii="Arial" w:hAnsi="Arial" w:cs="Arial"/>
          <w:sz w:val="22"/>
          <w:szCs w:val="22"/>
        </w:rPr>
        <w:t>Havlíčkův Brod</w:t>
      </w:r>
      <w:r w:rsidR="00FF298B">
        <w:rPr>
          <w:rFonts w:ascii="Arial" w:hAnsi="Arial" w:cs="Arial"/>
          <w:sz w:val="22"/>
          <w:szCs w:val="22"/>
        </w:rPr>
        <w:t>.</w:t>
      </w:r>
      <w:r w:rsidRPr="00AC372E">
        <w:rPr>
          <w:rFonts w:ascii="Arial" w:hAnsi="Arial" w:cs="Arial"/>
          <w:sz w:val="22"/>
          <w:szCs w:val="22"/>
        </w:rPr>
        <w:t xml:space="preserve">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29B52DE5" w14:textId="77777777" w:rsidR="001E68D2" w:rsidRPr="001E68D2" w:rsidRDefault="001E68D2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3756E7DA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</w:t>
      </w:r>
      <w:r w:rsidR="001E68D2">
        <w:rPr>
          <w:szCs w:val="22"/>
        </w:rPr>
        <w:t>dílo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A64A7B1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lastRenderedPageBreak/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3448D6">
        <w:rPr>
          <w:spacing w:val="-2"/>
          <w:szCs w:val="22"/>
        </w:rPr>
        <w:t xml:space="preserve"> </w:t>
      </w:r>
      <w:r w:rsidR="00B13019" w:rsidRPr="005D368D">
        <w:rPr>
          <w:spacing w:val="-2"/>
          <w:szCs w:val="22"/>
        </w:rPr>
        <w:t>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3D039AB7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3B8168CA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="003448D6">
        <w:rPr>
          <w:szCs w:val="22"/>
        </w:rPr>
        <w:t xml:space="preserve"> o dílo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63E881C4" w14:textId="77777777" w:rsidR="001E68D2" w:rsidRPr="001E68D2" w:rsidRDefault="001E68D2" w:rsidP="00B13019">
      <w:pPr>
        <w:pStyle w:val="bntext"/>
        <w:spacing w:before="120" w:line="288" w:lineRule="auto"/>
        <w:rPr>
          <w:sz w:val="12"/>
          <w:szCs w:val="12"/>
        </w:rPr>
      </w:pP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FD4FA5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70D25254" w:rsidR="00AB6B80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BA07784" w14:textId="060C7B5C" w:rsidR="00B13019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72452C93" w14:textId="77777777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62CC04E0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096A7AED" w14:textId="77777777" w:rsidR="00FF298B" w:rsidRPr="00A71258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>Ing. Miroslav Houška</w:t>
      </w:r>
    </w:p>
    <w:p w14:paraId="31040970" w14:textId="31FE67AA" w:rsidR="00096FC7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 xml:space="preserve">náměstek </w:t>
      </w:r>
      <w:r w:rsidR="00780F47" w:rsidRPr="00A71258">
        <w:rPr>
          <w:rFonts w:ascii="Arial" w:hAnsi="Arial" w:cs="Arial"/>
          <w:sz w:val="22"/>
          <w:szCs w:val="22"/>
        </w:rPr>
        <w:t>hejtman</w:t>
      </w:r>
      <w:r w:rsidRPr="00A71258">
        <w:rPr>
          <w:rFonts w:ascii="Arial" w:hAnsi="Arial" w:cs="Arial"/>
          <w:sz w:val="22"/>
          <w:szCs w:val="22"/>
        </w:rPr>
        <w:t>a</w:t>
      </w:r>
    </w:p>
    <w:sectPr w:rsidR="00096FC7" w:rsidSect="00117751">
      <w:headerReference w:type="default" r:id="rId14"/>
      <w:footerReference w:type="default" r:id="rId15"/>
      <w:pgSz w:w="11906" w:h="16838"/>
      <w:pgMar w:top="737" w:right="907" w:bottom="737" w:left="90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4C696" w14:textId="77777777" w:rsidR="00850D8A" w:rsidRDefault="00850D8A">
      <w:r>
        <w:separator/>
      </w:r>
    </w:p>
  </w:endnote>
  <w:endnote w:type="continuationSeparator" w:id="0">
    <w:p w14:paraId="299A9950" w14:textId="77777777" w:rsidR="00850D8A" w:rsidRDefault="00850D8A">
      <w:r>
        <w:continuationSeparator/>
      </w:r>
    </w:p>
  </w:endnote>
  <w:endnote w:type="continuationNotice" w:id="1">
    <w:p w14:paraId="14D7EB0B" w14:textId="77777777" w:rsidR="00850D8A" w:rsidRDefault="00850D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0D4C3936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A21BFC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A21BFC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EEA10" w14:textId="77777777" w:rsidR="00850D8A" w:rsidRDefault="00850D8A">
      <w:r>
        <w:separator/>
      </w:r>
    </w:p>
  </w:footnote>
  <w:footnote w:type="continuationSeparator" w:id="0">
    <w:p w14:paraId="6F628AF3" w14:textId="77777777" w:rsidR="00850D8A" w:rsidRDefault="00850D8A">
      <w:r>
        <w:continuationSeparator/>
      </w:r>
    </w:p>
  </w:footnote>
  <w:footnote w:type="continuationNotice" w:id="1">
    <w:p w14:paraId="7CA495B4" w14:textId="77777777" w:rsidR="00850D8A" w:rsidRDefault="00850D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202C2"/>
    <w:multiLevelType w:val="hybridMultilevel"/>
    <w:tmpl w:val="75F6D0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9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F5592"/>
    <w:multiLevelType w:val="hybridMultilevel"/>
    <w:tmpl w:val="75F6D0C2"/>
    <w:lvl w:ilvl="0" w:tplc="33BE73F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2F33120"/>
    <w:multiLevelType w:val="hybridMultilevel"/>
    <w:tmpl w:val="C4BE5288"/>
    <w:lvl w:ilvl="0" w:tplc="8FE4972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0"/>
  </w:num>
  <w:num w:numId="2">
    <w:abstractNumId w:val="8"/>
  </w:num>
  <w:num w:numId="3">
    <w:abstractNumId w:val="25"/>
  </w:num>
  <w:num w:numId="4">
    <w:abstractNumId w:val="19"/>
  </w:num>
  <w:num w:numId="5">
    <w:abstractNumId w:val="4"/>
  </w:num>
  <w:num w:numId="6">
    <w:abstractNumId w:val="5"/>
  </w:num>
  <w:num w:numId="7">
    <w:abstractNumId w:val="15"/>
  </w:num>
  <w:num w:numId="8">
    <w:abstractNumId w:val="1"/>
  </w:num>
  <w:num w:numId="9">
    <w:abstractNumId w:val="6"/>
  </w:num>
  <w:num w:numId="10">
    <w:abstractNumId w:val="22"/>
  </w:num>
  <w:num w:numId="11">
    <w:abstractNumId w:val="12"/>
  </w:num>
  <w:num w:numId="12">
    <w:abstractNumId w:val="23"/>
  </w:num>
  <w:num w:numId="13">
    <w:abstractNumId w:val="7"/>
  </w:num>
  <w:num w:numId="14">
    <w:abstractNumId w:val="2"/>
  </w:num>
  <w:num w:numId="15">
    <w:abstractNumId w:val="13"/>
  </w:num>
  <w:num w:numId="16">
    <w:abstractNumId w:val="21"/>
  </w:num>
  <w:num w:numId="17">
    <w:abstractNumId w:val="22"/>
  </w:num>
  <w:num w:numId="18">
    <w:abstractNumId w:val="0"/>
  </w:num>
  <w:num w:numId="19">
    <w:abstractNumId w:val="18"/>
  </w:num>
  <w:num w:numId="20">
    <w:abstractNumId w:val="22"/>
  </w:num>
  <w:num w:numId="21">
    <w:abstractNumId w:val="22"/>
  </w:num>
  <w:num w:numId="22">
    <w:abstractNumId w:val="10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24"/>
  </w:num>
  <w:num w:numId="28">
    <w:abstractNumId w:val="14"/>
  </w:num>
  <w:num w:numId="29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07B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15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676"/>
    <w:rsid w:val="00044A98"/>
    <w:rsid w:val="00045B7C"/>
    <w:rsid w:val="000479FF"/>
    <w:rsid w:val="0005146D"/>
    <w:rsid w:val="0005158E"/>
    <w:rsid w:val="00051D40"/>
    <w:rsid w:val="0005367C"/>
    <w:rsid w:val="000537F8"/>
    <w:rsid w:val="00053E32"/>
    <w:rsid w:val="0005447F"/>
    <w:rsid w:val="00055559"/>
    <w:rsid w:val="000558CC"/>
    <w:rsid w:val="000558F7"/>
    <w:rsid w:val="00057546"/>
    <w:rsid w:val="00057A8C"/>
    <w:rsid w:val="00057D4A"/>
    <w:rsid w:val="00060ACA"/>
    <w:rsid w:val="00061760"/>
    <w:rsid w:val="0006366D"/>
    <w:rsid w:val="00064518"/>
    <w:rsid w:val="00064F50"/>
    <w:rsid w:val="00066A55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524"/>
    <w:rsid w:val="000849EC"/>
    <w:rsid w:val="00085E83"/>
    <w:rsid w:val="00086E99"/>
    <w:rsid w:val="00086FDA"/>
    <w:rsid w:val="00090E82"/>
    <w:rsid w:val="00091165"/>
    <w:rsid w:val="00091A18"/>
    <w:rsid w:val="00092C2E"/>
    <w:rsid w:val="00093720"/>
    <w:rsid w:val="00093727"/>
    <w:rsid w:val="00096FC7"/>
    <w:rsid w:val="000A1260"/>
    <w:rsid w:val="000A1869"/>
    <w:rsid w:val="000A4B76"/>
    <w:rsid w:val="000A5580"/>
    <w:rsid w:val="000A5BBB"/>
    <w:rsid w:val="000B37F8"/>
    <w:rsid w:val="000B6302"/>
    <w:rsid w:val="000B6EA7"/>
    <w:rsid w:val="000B7BF6"/>
    <w:rsid w:val="000C2120"/>
    <w:rsid w:val="000C3070"/>
    <w:rsid w:val="000C4EE3"/>
    <w:rsid w:val="000C5C85"/>
    <w:rsid w:val="000C6612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104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301A"/>
    <w:rsid w:val="00103756"/>
    <w:rsid w:val="00104F58"/>
    <w:rsid w:val="00105C36"/>
    <w:rsid w:val="001063A1"/>
    <w:rsid w:val="00106C14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75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372"/>
    <w:rsid w:val="00133EF7"/>
    <w:rsid w:val="0013645F"/>
    <w:rsid w:val="00137C61"/>
    <w:rsid w:val="00140A67"/>
    <w:rsid w:val="00141993"/>
    <w:rsid w:val="00141EC3"/>
    <w:rsid w:val="001450FF"/>
    <w:rsid w:val="00146151"/>
    <w:rsid w:val="001462D8"/>
    <w:rsid w:val="00146376"/>
    <w:rsid w:val="00150E58"/>
    <w:rsid w:val="0015175C"/>
    <w:rsid w:val="001518EC"/>
    <w:rsid w:val="00152D9B"/>
    <w:rsid w:val="00153F0D"/>
    <w:rsid w:val="001541CD"/>
    <w:rsid w:val="00154C51"/>
    <w:rsid w:val="00154E4A"/>
    <w:rsid w:val="001554CF"/>
    <w:rsid w:val="0015554C"/>
    <w:rsid w:val="001562B9"/>
    <w:rsid w:val="00157FF0"/>
    <w:rsid w:val="001619B9"/>
    <w:rsid w:val="001624AD"/>
    <w:rsid w:val="00162F12"/>
    <w:rsid w:val="001631BB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0B9C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295C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2493"/>
    <w:rsid w:val="001C40D5"/>
    <w:rsid w:val="001C4511"/>
    <w:rsid w:val="001C71FE"/>
    <w:rsid w:val="001C72EF"/>
    <w:rsid w:val="001D0272"/>
    <w:rsid w:val="001D09D0"/>
    <w:rsid w:val="001D2188"/>
    <w:rsid w:val="001D21DF"/>
    <w:rsid w:val="001D2FBC"/>
    <w:rsid w:val="001D5A87"/>
    <w:rsid w:val="001D6CB4"/>
    <w:rsid w:val="001D79D3"/>
    <w:rsid w:val="001E0DF0"/>
    <w:rsid w:val="001E1249"/>
    <w:rsid w:val="001E1841"/>
    <w:rsid w:val="001E191C"/>
    <w:rsid w:val="001E5AE5"/>
    <w:rsid w:val="001E68D2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600D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272C5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1B67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6327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E6DA0"/>
    <w:rsid w:val="002F0459"/>
    <w:rsid w:val="002F0B3C"/>
    <w:rsid w:val="002F2D37"/>
    <w:rsid w:val="002F3789"/>
    <w:rsid w:val="002F44C8"/>
    <w:rsid w:val="002F64E0"/>
    <w:rsid w:val="002F7F05"/>
    <w:rsid w:val="003035DC"/>
    <w:rsid w:val="003045FA"/>
    <w:rsid w:val="00305C7F"/>
    <w:rsid w:val="00306432"/>
    <w:rsid w:val="0030737C"/>
    <w:rsid w:val="00307B1D"/>
    <w:rsid w:val="003104FF"/>
    <w:rsid w:val="00310EE7"/>
    <w:rsid w:val="00311173"/>
    <w:rsid w:val="00312947"/>
    <w:rsid w:val="00313904"/>
    <w:rsid w:val="003152E9"/>
    <w:rsid w:val="003161F1"/>
    <w:rsid w:val="003168BB"/>
    <w:rsid w:val="003179BC"/>
    <w:rsid w:val="0032088F"/>
    <w:rsid w:val="00320DB7"/>
    <w:rsid w:val="00320F1D"/>
    <w:rsid w:val="00321827"/>
    <w:rsid w:val="00321C40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48D6"/>
    <w:rsid w:val="00347DCC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25A"/>
    <w:rsid w:val="003576F9"/>
    <w:rsid w:val="00362252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7A9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2128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843"/>
    <w:rsid w:val="003C1CAB"/>
    <w:rsid w:val="003C20EF"/>
    <w:rsid w:val="003C2A6F"/>
    <w:rsid w:val="003C2E6C"/>
    <w:rsid w:val="003C54AE"/>
    <w:rsid w:val="003C5AD3"/>
    <w:rsid w:val="003C6200"/>
    <w:rsid w:val="003C6F45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D7CED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0EF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2F0A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3466"/>
    <w:rsid w:val="00445E6D"/>
    <w:rsid w:val="00445EB4"/>
    <w:rsid w:val="00445F81"/>
    <w:rsid w:val="00446095"/>
    <w:rsid w:val="004465F6"/>
    <w:rsid w:val="004474AC"/>
    <w:rsid w:val="004478D5"/>
    <w:rsid w:val="00451757"/>
    <w:rsid w:val="004518CC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7A18"/>
    <w:rsid w:val="004910F0"/>
    <w:rsid w:val="004920BB"/>
    <w:rsid w:val="00492CDB"/>
    <w:rsid w:val="00492D67"/>
    <w:rsid w:val="00493D97"/>
    <w:rsid w:val="00495B48"/>
    <w:rsid w:val="004977D5"/>
    <w:rsid w:val="004977DE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56E"/>
    <w:rsid w:val="004E6D66"/>
    <w:rsid w:val="004F1482"/>
    <w:rsid w:val="004F1570"/>
    <w:rsid w:val="004F1B16"/>
    <w:rsid w:val="004F5F95"/>
    <w:rsid w:val="004F5FA9"/>
    <w:rsid w:val="004F66AD"/>
    <w:rsid w:val="004F7E79"/>
    <w:rsid w:val="005010BC"/>
    <w:rsid w:val="005017E9"/>
    <w:rsid w:val="00501A98"/>
    <w:rsid w:val="005037C9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6A5B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278A8"/>
    <w:rsid w:val="005301E2"/>
    <w:rsid w:val="00530665"/>
    <w:rsid w:val="0053074A"/>
    <w:rsid w:val="00531044"/>
    <w:rsid w:val="005323C2"/>
    <w:rsid w:val="00533613"/>
    <w:rsid w:val="00533CDD"/>
    <w:rsid w:val="00534118"/>
    <w:rsid w:val="00534303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473E1"/>
    <w:rsid w:val="005503D1"/>
    <w:rsid w:val="00550767"/>
    <w:rsid w:val="00552993"/>
    <w:rsid w:val="005541D4"/>
    <w:rsid w:val="005574F7"/>
    <w:rsid w:val="0055798D"/>
    <w:rsid w:val="005621F3"/>
    <w:rsid w:val="00562566"/>
    <w:rsid w:val="00563DD3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1314"/>
    <w:rsid w:val="00575A0F"/>
    <w:rsid w:val="00576217"/>
    <w:rsid w:val="00577B0B"/>
    <w:rsid w:val="005806C5"/>
    <w:rsid w:val="00581FB1"/>
    <w:rsid w:val="00584CC1"/>
    <w:rsid w:val="0058565B"/>
    <w:rsid w:val="005865C6"/>
    <w:rsid w:val="00591723"/>
    <w:rsid w:val="005918CB"/>
    <w:rsid w:val="00592964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3F8B"/>
    <w:rsid w:val="005C41FC"/>
    <w:rsid w:val="005C654E"/>
    <w:rsid w:val="005C6FBD"/>
    <w:rsid w:val="005D11BE"/>
    <w:rsid w:val="005D177E"/>
    <w:rsid w:val="005D17E9"/>
    <w:rsid w:val="005D2CA3"/>
    <w:rsid w:val="005D301D"/>
    <w:rsid w:val="005D344B"/>
    <w:rsid w:val="005D345E"/>
    <w:rsid w:val="005D3493"/>
    <w:rsid w:val="005D368D"/>
    <w:rsid w:val="005D4192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E7A2B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5F3D"/>
    <w:rsid w:val="006070B7"/>
    <w:rsid w:val="006074AD"/>
    <w:rsid w:val="0060759F"/>
    <w:rsid w:val="0060781A"/>
    <w:rsid w:val="006101DE"/>
    <w:rsid w:val="006106D8"/>
    <w:rsid w:val="00611691"/>
    <w:rsid w:val="00611A91"/>
    <w:rsid w:val="00612614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595A"/>
    <w:rsid w:val="00646463"/>
    <w:rsid w:val="00646BD7"/>
    <w:rsid w:val="00646F30"/>
    <w:rsid w:val="00647650"/>
    <w:rsid w:val="00652A5A"/>
    <w:rsid w:val="006542D5"/>
    <w:rsid w:val="00654827"/>
    <w:rsid w:val="00655484"/>
    <w:rsid w:val="00655910"/>
    <w:rsid w:val="00655C02"/>
    <w:rsid w:val="006565E4"/>
    <w:rsid w:val="00657579"/>
    <w:rsid w:val="00657B52"/>
    <w:rsid w:val="00662F0E"/>
    <w:rsid w:val="006633F5"/>
    <w:rsid w:val="00664D6F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4869"/>
    <w:rsid w:val="006C5D4D"/>
    <w:rsid w:val="006C5EAF"/>
    <w:rsid w:val="006D1C0E"/>
    <w:rsid w:val="006D3CA5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464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15AB"/>
    <w:rsid w:val="00733377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18CC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899"/>
    <w:rsid w:val="007639AC"/>
    <w:rsid w:val="00764932"/>
    <w:rsid w:val="007649AE"/>
    <w:rsid w:val="007658D7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20FA"/>
    <w:rsid w:val="00784F88"/>
    <w:rsid w:val="00785DEA"/>
    <w:rsid w:val="00786BCE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4E80"/>
    <w:rsid w:val="007A5DCE"/>
    <w:rsid w:val="007A64AD"/>
    <w:rsid w:val="007A663F"/>
    <w:rsid w:val="007A723C"/>
    <w:rsid w:val="007B0FA8"/>
    <w:rsid w:val="007B1156"/>
    <w:rsid w:val="007B14C0"/>
    <w:rsid w:val="007B2895"/>
    <w:rsid w:val="007B2AFE"/>
    <w:rsid w:val="007B407C"/>
    <w:rsid w:val="007B41C9"/>
    <w:rsid w:val="007B704C"/>
    <w:rsid w:val="007B71AF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6183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6E0F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3C54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D8A"/>
    <w:rsid w:val="00850E34"/>
    <w:rsid w:val="0085169D"/>
    <w:rsid w:val="008529C3"/>
    <w:rsid w:val="00852C44"/>
    <w:rsid w:val="00853685"/>
    <w:rsid w:val="00854080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4FC4"/>
    <w:rsid w:val="008C50DC"/>
    <w:rsid w:val="008C5193"/>
    <w:rsid w:val="008C51CA"/>
    <w:rsid w:val="008C54CA"/>
    <w:rsid w:val="008C630A"/>
    <w:rsid w:val="008C6646"/>
    <w:rsid w:val="008C71F3"/>
    <w:rsid w:val="008C749A"/>
    <w:rsid w:val="008C74BF"/>
    <w:rsid w:val="008C7CB6"/>
    <w:rsid w:val="008D01C3"/>
    <w:rsid w:val="008D1B80"/>
    <w:rsid w:val="008D22F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2C93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079FC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6A34"/>
    <w:rsid w:val="009279E4"/>
    <w:rsid w:val="00927BBE"/>
    <w:rsid w:val="00931192"/>
    <w:rsid w:val="00931975"/>
    <w:rsid w:val="00932E45"/>
    <w:rsid w:val="0093449B"/>
    <w:rsid w:val="00935C6D"/>
    <w:rsid w:val="00940232"/>
    <w:rsid w:val="00940C4A"/>
    <w:rsid w:val="00941C70"/>
    <w:rsid w:val="00942301"/>
    <w:rsid w:val="00943363"/>
    <w:rsid w:val="00943F1E"/>
    <w:rsid w:val="009440F1"/>
    <w:rsid w:val="00945B71"/>
    <w:rsid w:val="0094624C"/>
    <w:rsid w:val="00946264"/>
    <w:rsid w:val="00946C58"/>
    <w:rsid w:val="00946FFB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98F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3686"/>
    <w:rsid w:val="00974126"/>
    <w:rsid w:val="009745B1"/>
    <w:rsid w:val="00975212"/>
    <w:rsid w:val="009769D1"/>
    <w:rsid w:val="00977531"/>
    <w:rsid w:val="00981B45"/>
    <w:rsid w:val="00981F33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347D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68A"/>
    <w:rsid w:val="009D6B72"/>
    <w:rsid w:val="009D7526"/>
    <w:rsid w:val="009E17A3"/>
    <w:rsid w:val="009E1EE3"/>
    <w:rsid w:val="009E20E6"/>
    <w:rsid w:val="009E2285"/>
    <w:rsid w:val="009E3336"/>
    <w:rsid w:val="009E5CAA"/>
    <w:rsid w:val="009E60F0"/>
    <w:rsid w:val="009E61ED"/>
    <w:rsid w:val="009E6C2C"/>
    <w:rsid w:val="009E72F8"/>
    <w:rsid w:val="009F0082"/>
    <w:rsid w:val="009F05D1"/>
    <w:rsid w:val="009F0A32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4002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1BFC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57C34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258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76E"/>
    <w:rsid w:val="00A9695A"/>
    <w:rsid w:val="00A96A95"/>
    <w:rsid w:val="00A96EB8"/>
    <w:rsid w:val="00A9741A"/>
    <w:rsid w:val="00A97BB9"/>
    <w:rsid w:val="00A97DBD"/>
    <w:rsid w:val="00AA1AD4"/>
    <w:rsid w:val="00AA2330"/>
    <w:rsid w:val="00AA3B2E"/>
    <w:rsid w:val="00AA40A8"/>
    <w:rsid w:val="00AA6E1B"/>
    <w:rsid w:val="00AA6F8B"/>
    <w:rsid w:val="00AA7A87"/>
    <w:rsid w:val="00AA7B03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327F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AF794F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35A12"/>
    <w:rsid w:val="00B37E5E"/>
    <w:rsid w:val="00B40860"/>
    <w:rsid w:val="00B412CB"/>
    <w:rsid w:val="00B4179D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8EA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6E12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232B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C7B72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357D"/>
    <w:rsid w:val="00BE42AC"/>
    <w:rsid w:val="00BE4E40"/>
    <w:rsid w:val="00BE6F95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50B9"/>
    <w:rsid w:val="00C3752A"/>
    <w:rsid w:val="00C40A17"/>
    <w:rsid w:val="00C4196C"/>
    <w:rsid w:val="00C44421"/>
    <w:rsid w:val="00C4498D"/>
    <w:rsid w:val="00C45D1B"/>
    <w:rsid w:val="00C45DB3"/>
    <w:rsid w:val="00C46641"/>
    <w:rsid w:val="00C47A1E"/>
    <w:rsid w:val="00C51570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0CA1"/>
    <w:rsid w:val="00CD34D3"/>
    <w:rsid w:val="00CD3996"/>
    <w:rsid w:val="00CD3C3C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304B"/>
    <w:rsid w:val="00D159E4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27E30"/>
    <w:rsid w:val="00D31C59"/>
    <w:rsid w:val="00D31E1E"/>
    <w:rsid w:val="00D330DF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296"/>
    <w:rsid w:val="00D45E19"/>
    <w:rsid w:val="00D4657F"/>
    <w:rsid w:val="00D50194"/>
    <w:rsid w:val="00D54D24"/>
    <w:rsid w:val="00D564E7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73A"/>
    <w:rsid w:val="00D76CBA"/>
    <w:rsid w:val="00D77E8D"/>
    <w:rsid w:val="00D80043"/>
    <w:rsid w:val="00D80C4E"/>
    <w:rsid w:val="00D814E9"/>
    <w:rsid w:val="00D842B7"/>
    <w:rsid w:val="00D855F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95620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E0397"/>
    <w:rsid w:val="00DE0FBB"/>
    <w:rsid w:val="00DE17A4"/>
    <w:rsid w:val="00DE3177"/>
    <w:rsid w:val="00DE3C8F"/>
    <w:rsid w:val="00DE49AE"/>
    <w:rsid w:val="00DE6564"/>
    <w:rsid w:val="00DE7449"/>
    <w:rsid w:val="00DE7485"/>
    <w:rsid w:val="00DE7F2E"/>
    <w:rsid w:val="00DF0979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2F9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3CF6"/>
    <w:rsid w:val="00EB447D"/>
    <w:rsid w:val="00EB5717"/>
    <w:rsid w:val="00EB5A11"/>
    <w:rsid w:val="00EB6299"/>
    <w:rsid w:val="00EB63D8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1AD5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32AD"/>
    <w:rsid w:val="00F04034"/>
    <w:rsid w:val="00F05196"/>
    <w:rsid w:val="00F0528F"/>
    <w:rsid w:val="00F05B9F"/>
    <w:rsid w:val="00F07157"/>
    <w:rsid w:val="00F07A52"/>
    <w:rsid w:val="00F105B8"/>
    <w:rsid w:val="00F1317F"/>
    <w:rsid w:val="00F15F00"/>
    <w:rsid w:val="00F162DF"/>
    <w:rsid w:val="00F16C1F"/>
    <w:rsid w:val="00F172E4"/>
    <w:rsid w:val="00F20573"/>
    <w:rsid w:val="00F213F8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1EAD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5717F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1977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0DA"/>
    <w:rsid w:val="00FD2750"/>
    <w:rsid w:val="00FD2ED3"/>
    <w:rsid w:val="00FD3117"/>
    <w:rsid w:val="00FD4EB6"/>
    <w:rsid w:val="00FD4FA5"/>
    <w:rsid w:val="00FD5206"/>
    <w:rsid w:val="00FD64DD"/>
    <w:rsid w:val="00FD734E"/>
    <w:rsid w:val="00FD7366"/>
    <w:rsid w:val="00FD7B4E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  <w:style w:type="paragraph" w:customStyle="1" w:styleId="Default">
    <w:name w:val="Default"/>
    <w:rsid w:val="003C184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3C1843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zak.kr-vysocina.cz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zak.kr-vysocina.cz/profile_display_111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kr-vysocina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A6B35AEBFB2E48B82CCDC347FF52FD" ma:contentTypeVersion="18" ma:contentTypeDescription="Vytvoří nový dokument" ma:contentTypeScope="" ma:versionID="3522c7da7edf5ff7dac8ff66425daa96">
  <xsd:schema xmlns:xsd="http://www.w3.org/2001/XMLSchema" xmlns:xs="http://www.w3.org/2001/XMLSchema" xmlns:p="http://schemas.microsoft.com/office/2006/metadata/properties" xmlns:ns2="342e3650-d87e-4d52-8252-518c7423d8ce" xmlns:ns3="de64e440-603d-40b8-82b9-f703190a455d" targetNamespace="http://schemas.microsoft.com/office/2006/metadata/properties" ma:root="true" ma:fieldsID="c3932c4a6ca79c173293c107ec66ef9c" ns2:_="" ns3:_="">
    <xsd:import namespace="342e3650-d87e-4d52-8252-518c7423d8ce"/>
    <xsd:import namespace="de64e440-603d-40b8-82b9-f703190a45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e3650-d87e-4d52-8252-518c7423d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d5637cfa-748c-40fa-b1bd-fed2f2fa22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440-603d-40b8-82b9-f703190a45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Sloupec zachycení celé taxonomie" ma:hidden="true" ma:list="{0afbdd96-5bf9-457a-b5f2-f0d0832044d4}" ma:internalName="TaxCatchAll" ma:showField="CatchAllData" ma:web="de64e440-603d-40b8-82b9-f703190a45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440-603d-40b8-82b9-f703190a455d" xsi:nil="true"/>
    <lcf76f155ced4ddcb4097134ff3c332f xmlns="342e3650-d87e-4d52-8252-518c7423d8c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7CA76-9528-493D-851B-CCA9529140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0EA47F-8B61-4C5F-9522-556EB33A8F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2e3650-d87e-4d52-8252-518c7423d8ce"/>
    <ds:schemaRef ds:uri="de64e440-603d-40b8-82b9-f703190a45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E9CD77-4389-4BE9-92D6-A0BB4DFAED7D}">
  <ds:schemaRefs>
    <ds:schemaRef ds:uri="http://schemas.microsoft.com/office/2006/metadata/properties"/>
    <ds:schemaRef ds:uri="http://schemas.microsoft.com/office/infopath/2007/PartnerControls"/>
    <ds:schemaRef ds:uri="de64e440-603d-40b8-82b9-f703190a455d"/>
    <ds:schemaRef ds:uri="342e3650-d87e-4d52-8252-518c7423d8ce"/>
  </ds:schemaRefs>
</ds:datastoreItem>
</file>

<file path=customXml/itemProps4.xml><?xml version="1.0" encoding="utf-8"?>
<ds:datastoreItem xmlns:ds="http://schemas.openxmlformats.org/officeDocument/2006/customXml" ds:itemID="{F5346759-FDD7-4706-BE1E-F0CF57F07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2396</Words>
  <Characters>15360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17721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5</cp:revision>
  <cp:lastPrinted>2019-05-17T11:25:00Z</cp:lastPrinted>
  <dcterms:created xsi:type="dcterms:W3CDTF">2023-04-24T13:04:00Z</dcterms:created>
  <dcterms:modified xsi:type="dcterms:W3CDTF">2023-05-09T09:41:00Z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0x010100F3A6B35AEBFB2E48B82CCDC347FF52FD</vt:lpwstr>
  </property>
  <property fmtid="{D5CDD505-2E9C-101B-9397-08002B2CF9AE}" pid="3" name="MediaServiceImageTags">
    <vt:lpwstr/>
  </property>
</Properties>
</file>